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5C0" w:rsidRPr="0053102D" w:rsidRDefault="00E231A3" w:rsidP="00531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5310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POST-LOCKDOWN</w:t>
      </w:r>
      <w:r w:rsidR="004475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OPERATIONS-SOP</w:t>
      </w:r>
    </w:p>
    <w:p w:rsidR="00A72FA5" w:rsidRDefault="00A72FA5" w:rsidP="00321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182F1B" w:rsidRPr="0053102D" w:rsidRDefault="00A72FA5" w:rsidP="00321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102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It is important to </w:t>
      </w:r>
      <w:r w:rsidR="00182F1B" w:rsidRPr="0053102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put </w:t>
      </w:r>
      <w:r w:rsidRPr="0053102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in place COVID-19 risk mitigation plans. Even post-lockdown it is important to follow guidelines to ensure safety of our employees and stakeholders as well as minimize business risks. </w:t>
      </w:r>
    </w:p>
    <w:p w:rsidR="00182F1B" w:rsidRPr="0053102D" w:rsidRDefault="00182F1B" w:rsidP="00321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72FA5" w:rsidRPr="0053102D" w:rsidRDefault="00A72FA5" w:rsidP="00321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53102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This document chalks out </w:t>
      </w:r>
      <w:r w:rsidR="00182F1B" w:rsidRPr="0053102D">
        <w:rPr>
          <w:rFonts w:ascii="Times New Roman" w:eastAsia="Times New Roman" w:hAnsi="Times New Roman" w:cs="Times New Roman"/>
          <w:bCs/>
          <w:i/>
          <w:sz w:val="24"/>
          <w:szCs w:val="24"/>
        </w:rPr>
        <w:t>safety guidelines to be followed proactively as well as succession plans to ensure smooth business functioning post-lockdown.</w:t>
      </w:r>
      <w:r w:rsidR="005475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Implementation of the same will be responsibility of stations heads. Monitoring to be done by station VP’s and HO.</w:t>
      </w:r>
    </w:p>
    <w:p w:rsidR="00AA45C0" w:rsidRPr="005E2004" w:rsidRDefault="00AA45C0" w:rsidP="00321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LightList-Accen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368"/>
        <w:gridCol w:w="5722"/>
      </w:tblGrid>
      <w:tr w:rsidR="005E2004" w:rsidRPr="005E2004" w:rsidTr="00526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5E2004" w:rsidRPr="005E2004" w:rsidRDefault="005E2004" w:rsidP="00520670">
            <w:pPr>
              <w:rPr>
                <w:rFonts w:ascii="Times New Roman" w:eastAsia="Times New Roman" w:hAnsi="Times New Roman" w:cs="Times New Roman"/>
              </w:rPr>
            </w:pPr>
            <w:r w:rsidRPr="005E200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Safety</w:t>
            </w:r>
            <w:r w:rsidR="009255DE">
              <w:rPr>
                <w:rFonts w:ascii="Times New Roman" w:eastAsia="Times New Roman" w:hAnsi="Times New Roman" w:cs="Times New Roman"/>
              </w:rPr>
              <w:t>– Guidelines for Staff and Non-Staff</w:t>
            </w:r>
          </w:p>
        </w:tc>
      </w:tr>
      <w:tr w:rsidR="00046179" w:rsidRPr="00046179" w:rsidTr="0056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AA45C0" w:rsidRPr="005E2004" w:rsidRDefault="00432590" w:rsidP="0043259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Non-Residents (visitors, daily helps, vendors)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45C0" w:rsidRPr="00046179" w:rsidRDefault="00432590" w:rsidP="001E1326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Temperature screening using thermal guns to be done at the main gate</w:t>
            </w:r>
            <w:r w:rsidR="007730B3" w:rsidRPr="0004617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(</w:t>
            </w:r>
            <w:r w:rsidR="007730B3" w:rsidRPr="0004617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u w:val="single"/>
              </w:rPr>
              <w:t>As per Annex</w:t>
            </w:r>
            <w:r w:rsidR="007730B3" w:rsidRPr="0004617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)</w:t>
            </w:r>
          </w:p>
          <w:p w:rsidR="00432590" w:rsidRPr="00046179" w:rsidRDefault="00432590" w:rsidP="001E1326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All non-residents to sanitize their hands before entering the project (sanitizer </w:t>
            </w:r>
            <w:r w:rsidR="004475BF"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to be made </w:t>
            </w:r>
            <w:r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available at </w:t>
            </w:r>
            <w:r w:rsidR="004475BF"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all </w:t>
            </w:r>
            <w:r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the main gate</w:t>
            </w:r>
            <w:r w:rsidR="004475BF"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’s</w:t>
            </w:r>
            <w:r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)</w:t>
            </w:r>
          </w:p>
          <w:p w:rsidR="00E43273" w:rsidRPr="00046179" w:rsidRDefault="00E43273" w:rsidP="001E1326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Prohibition on spitting, in common area, after use of tobacco, khaini or gutka</w:t>
            </w:r>
          </w:p>
          <w:p w:rsidR="00EC20B5" w:rsidRPr="00EC20B5" w:rsidRDefault="00705CA3" w:rsidP="00EC20B5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461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Non-resident not wearing masks will not be allowed inside the project</w:t>
            </w:r>
          </w:p>
        </w:tc>
      </w:tr>
      <w:tr w:rsidR="00046179" w:rsidRPr="00046179" w:rsidTr="0056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AA45C0" w:rsidRPr="005E2004" w:rsidRDefault="00432590" w:rsidP="00321A7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Staff</w:t>
            </w:r>
            <w:r w:rsidR="00517BA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(</w:t>
            </w:r>
            <w:r w:rsidR="004475B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Maintenance </w:t>
            </w:r>
            <w:r w:rsidR="00517BA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and Contract</w:t>
            </w:r>
            <w:r w:rsidR="00BE2CA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ual</w:t>
            </w:r>
            <w:r w:rsidR="00517BA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Staff)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590" w:rsidRPr="00046179" w:rsidRDefault="00432590" w:rsidP="001E1326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All personnel to continue the discipline of wearing masks as well as sanitizing / washing hands regularly</w:t>
            </w:r>
            <w:r w:rsidR="007730B3" w:rsidRPr="000461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u w:val="single"/>
              </w:rPr>
              <w:t>(As per annex)</w:t>
            </w:r>
          </w:p>
          <w:p w:rsidR="00432590" w:rsidRPr="00046179" w:rsidRDefault="00432590" w:rsidP="001E1326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All personnel to maintain social distancing norms both on and off work</w:t>
            </w:r>
          </w:p>
          <w:p w:rsidR="00432590" w:rsidRPr="00046179" w:rsidRDefault="00432590" w:rsidP="001E1326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Daily briefing of team on precautionary measures</w:t>
            </w:r>
            <w:r w:rsidR="007730B3"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. </w:t>
            </w:r>
            <w:r w:rsidR="007730B3" w:rsidRPr="000461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At 0900 Hrs and 1600 Hrs. To be conducted by Project maint head. </w:t>
            </w:r>
          </w:p>
          <w:p w:rsidR="00713089" w:rsidRPr="00046179" w:rsidRDefault="00713089" w:rsidP="001E1326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046179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Fogging to be continued t</w:t>
            </w:r>
            <w:r w:rsidR="001E1326" w:rsidRPr="00046179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wice a week till further notice</w:t>
            </w:r>
          </w:p>
          <w:p w:rsidR="007C0C1A" w:rsidRPr="00046179" w:rsidRDefault="00510BD0" w:rsidP="001E1326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Covid-19 emergency n</w:t>
            </w:r>
            <w:r w:rsidR="007C0C1A"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o’s should be available with staff at all times</w:t>
            </w:r>
          </w:p>
          <w:p w:rsidR="00B67396" w:rsidRPr="00046179" w:rsidRDefault="00B67396" w:rsidP="001E1326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461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All Project Maintenance Heads to download </w:t>
            </w:r>
            <w:hyperlink r:id="rId5" w:history="1">
              <w:r w:rsidRPr="00046179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color w:val="000000" w:themeColor="text1"/>
                </w:rPr>
                <w:t>Aarogya Setu App</w:t>
              </w:r>
            </w:hyperlink>
            <w:r w:rsidRPr="000461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to stay informed of any inciden</w:t>
            </w:r>
            <w:r w:rsidR="00705CA3" w:rsidRPr="000461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t</w:t>
            </w:r>
            <w:r w:rsidRPr="000461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reported in their area</w:t>
            </w:r>
          </w:p>
          <w:p w:rsidR="007C0C1A" w:rsidRPr="00046179" w:rsidRDefault="007C0C1A" w:rsidP="001E1326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Station heads should be in regular touch with the health authorities for updates on initiatives /precautions to be taken</w:t>
            </w:r>
          </w:p>
          <w:p w:rsidR="00510BD0" w:rsidRPr="00046179" w:rsidRDefault="00510BD0" w:rsidP="001E1326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</w:pPr>
            <w:r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If experiencing Covid-19 symptoms, immediately consult the assigned health practitioner and follow guidelines as laid down by the health authorities</w:t>
            </w:r>
            <w:r w:rsidR="00705CA3"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, </w:t>
            </w:r>
            <w:r w:rsidR="00705CA3" w:rsidRPr="000461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till health authorities intervention resident to be in strict home isolation.</w:t>
            </w:r>
          </w:p>
          <w:p w:rsidR="00F662C3" w:rsidRPr="00046179" w:rsidRDefault="00F662C3" w:rsidP="001E1326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</w:pPr>
            <w:r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Ban on use of tobacco, khaini and gutka</w:t>
            </w:r>
            <w:r w:rsidR="00E43273" w:rsidRPr="000461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; prohibition on spitting</w:t>
            </w:r>
          </w:p>
        </w:tc>
      </w:tr>
      <w:tr w:rsidR="003306FA" w:rsidRPr="005E2004" w:rsidTr="0056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:rsidR="00AA45C0" w:rsidRPr="005E2004" w:rsidRDefault="007C0C1A" w:rsidP="00321A7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Residents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:rsidR="00704F34" w:rsidRDefault="00704F34" w:rsidP="001E1326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All residents to continue the discipline of wearing masks in common areas</w:t>
            </w:r>
          </w:p>
          <w:p w:rsidR="00704F34" w:rsidRDefault="00704F34" w:rsidP="001E1326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Ensure that before visiting any common areas like kids play area, club house, convenience store etc., residents</w:t>
            </w:r>
            <w:r w:rsidR="00DF4840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returning from office / school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, should wash / sanitize their hands and change clothes</w:t>
            </w:r>
          </w:p>
          <w:p w:rsidR="00701C7F" w:rsidRPr="00046179" w:rsidRDefault="00701C7F" w:rsidP="001E1326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Self-Declaration to be submitted by residents who are returning to any of the Ashiana projects, after being stranded at another location because of lockdown. They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lastRenderedPageBreak/>
              <w:t>should also send a prior intimation (atleast 48 hours) to the Maintenance team and RWA of their return to their residence at Ashiana</w:t>
            </w:r>
            <w:r w:rsidRPr="000461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u w:val="single"/>
              </w:rPr>
              <w:t>.</w:t>
            </w:r>
            <w:r w:rsidR="000461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</w:t>
            </w:r>
            <w:r w:rsidR="007730B3" w:rsidRPr="000461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u w:val="single"/>
              </w:rPr>
              <w:t>(As per Annex)</w:t>
            </w:r>
          </w:p>
          <w:p w:rsidR="001E1326" w:rsidRPr="00701C7F" w:rsidRDefault="001E1326" w:rsidP="001E1326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701C7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Prior intimation to the </w:t>
            </w:r>
            <w:r w:rsidR="00701C7F" w:rsidRPr="00701C7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Maintenance team and </w:t>
            </w:r>
            <w:r w:rsidRPr="00701C7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RWA if</w:t>
            </w:r>
            <w:r w:rsidR="00701C7F" w:rsidRPr="00701C7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any guest is visiting them from a COVID-19 hotspot area</w:t>
            </w:r>
          </w:p>
          <w:p w:rsidR="00AA45C0" w:rsidRDefault="00510BD0" w:rsidP="001E1326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If</w:t>
            </w:r>
            <w:r w:rsidR="007C0C1A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experiencing </w:t>
            </w:r>
            <w:r w:rsidR="007C0C1A" w:rsidRPr="007C0C1A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Covid-19 </w:t>
            </w:r>
            <w:r w:rsidRPr="007C0C1A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symptoms</w:t>
            </w:r>
            <w:r w:rsidR="007C0C1A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self-isolate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and immediately consult the assigned health practitioner and follow guidelines as laid down by the health authorities.</w:t>
            </w:r>
          </w:p>
          <w:p w:rsidR="00E43273" w:rsidRPr="007C0C1A" w:rsidRDefault="00E43273" w:rsidP="001E1326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Prohibition on spitting, in common area, after use of tobacco, khaini or gutka</w:t>
            </w:r>
          </w:p>
        </w:tc>
      </w:tr>
      <w:tr w:rsidR="00526D02" w:rsidRPr="005E2004" w:rsidTr="0056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tcBorders>
              <w:top w:val="single" w:sz="4" w:space="0" w:color="auto"/>
            </w:tcBorders>
          </w:tcPr>
          <w:p w:rsidR="00AA45C0" w:rsidRPr="005E2004" w:rsidRDefault="00AA45C0" w:rsidP="00321A7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</w:tcBorders>
          </w:tcPr>
          <w:p w:rsidR="00AA45C0" w:rsidRPr="00432590" w:rsidRDefault="00AA45C0" w:rsidP="00321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</w:tr>
      <w:tr w:rsidR="00510BD0" w:rsidRPr="005E2004" w:rsidTr="007F0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</w:tcPr>
          <w:p w:rsidR="00510BD0" w:rsidRPr="00432590" w:rsidRDefault="00510BD0" w:rsidP="00520670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</w:rPr>
            </w:pPr>
            <w:r w:rsidRPr="00510BD0">
              <w:rPr>
                <w:rFonts w:ascii="Times New Roman" w:eastAsia="Times New Roman" w:hAnsi="Times New Roman" w:cs="Times New Roman"/>
                <w:bCs w:val="0"/>
                <w:color w:val="FFFFFF" w:themeColor="background1"/>
              </w:rPr>
              <w:t xml:space="preserve">2. </w:t>
            </w:r>
            <w:r w:rsidR="009255DE">
              <w:rPr>
                <w:rFonts w:ascii="Times New Roman" w:eastAsia="Times New Roman" w:hAnsi="Times New Roman" w:cs="Times New Roman"/>
                <w:bCs w:val="0"/>
                <w:color w:val="FFFFFF" w:themeColor="background1"/>
              </w:rPr>
              <w:t>Safety–</w:t>
            </w:r>
            <w:r w:rsidR="00520670">
              <w:rPr>
                <w:rFonts w:ascii="Times New Roman" w:eastAsia="Times New Roman" w:hAnsi="Times New Roman" w:cs="Times New Roman"/>
                <w:bCs w:val="0"/>
                <w:color w:val="FFFFFF" w:themeColor="background1"/>
              </w:rPr>
              <w:t xml:space="preserve"> Project-Level </w:t>
            </w:r>
            <w:r>
              <w:rPr>
                <w:rFonts w:ascii="Times New Roman" w:eastAsia="Times New Roman" w:hAnsi="Times New Roman" w:cs="Times New Roman"/>
                <w:bCs w:val="0"/>
                <w:color w:val="FFFFFF" w:themeColor="background1"/>
              </w:rPr>
              <w:t>Residents Covid-19 Committee</w:t>
            </w:r>
          </w:p>
        </w:tc>
      </w:tr>
      <w:tr w:rsidR="00510BD0" w:rsidRPr="005E2004" w:rsidTr="009D7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56260D" w:rsidRDefault="0056260D" w:rsidP="001E132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</w:rPr>
            </w:pPr>
          </w:p>
          <w:p w:rsidR="00510BD0" w:rsidRPr="009255DE" w:rsidRDefault="00510BD0" w:rsidP="001E1326">
            <w:pPr>
              <w:jc w:val="both"/>
              <w:rPr>
                <w:rFonts w:ascii="Times New Roman" w:eastAsia="Times New Roman" w:hAnsi="Times New Roman" w:cs="Times New Roman"/>
                <w:b w:val="0"/>
                <w:color w:val="FF0000"/>
                <w:szCs w:val="24"/>
              </w:rPr>
            </w:pPr>
            <w:r w:rsidRPr="009255DE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</w:rPr>
              <w:t>Considering the relaxations that will be given after the lockdown, residents will object and resist adhering to guidelines</w:t>
            </w:r>
            <w:r w:rsidRPr="00340531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. Therefore, a resident </w:t>
            </w:r>
            <w:r w:rsidRPr="004475BF">
              <w:rPr>
                <w:rFonts w:ascii="Times New Roman" w:eastAsia="Times New Roman" w:hAnsi="Times New Roman" w:cs="Times New Roman"/>
                <w:bCs w:val="0"/>
                <w:szCs w:val="24"/>
                <w:u w:val="single"/>
              </w:rPr>
              <w:t xml:space="preserve">committee must be </w:t>
            </w:r>
            <w:r w:rsidR="00340531" w:rsidRPr="004475BF">
              <w:rPr>
                <w:rFonts w:ascii="Times New Roman" w:eastAsia="Times New Roman" w:hAnsi="Times New Roman" w:cs="Times New Roman"/>
                <w:bCs w:val="0"/>
                <w:szCs w:val="24"/>
                <w:u w:val="single"/>
              </w:rPr>
              <w:t xml:space="preserve">formed </w:t>
            </w:r>
            <w:r w:rsidR="004475BF" w:rsidRPr="004475BF">
              <w:rPr>
                <w:rFonts w:ascii="Times New Roman" w:eastAsia="Times New Roman" w:hAnsi="Times New Roman" w:cs="Times New Roman"/>
                <w:bCs w:val="0"/>
                <w:szCs w:val="24"/>
                <w:u w:val="single"/>
              </w:rPr>
              <w:t>by 25</w:t>
            </w:r>
            <w:r w:rsidR="004475BF" w:rsidRPr="004475BF">
              <w:rPr>
                <w:rFonts w:ascii="Times New Roman" w:eastAsia="Times New Roman" w:hAnsi="Times New Roman" w:cs="Times New Roman"/>
                <w:bCs w:val="0"/>
                <w:szCs w:val="24"/>
                <w:u w:val="single"/>
                <w:vertAlign w:val="superscript"/>
              </w:rPr>
              <w:t>th</w:t>
            </w:r>
            <w:r w:rsidR="004475BF" w:rsidRPr="004475BF">
              <w:rPr>
                <w:rFonts w:ascii="Times New Roman" w:eastAsia="Times New Roman" w:hAnsi="Times New Roman" w:cs="Times New Roman"/>
                <w:bCs w:val="0"/>
                <w:szCs w:val="24"/>
                <w:u w:val="single"/>
              </w:rPr>
              <w:t xml:space="preserve"> April</w:t>
            </w:r>
            <w:r w:rsidR="00340531" w:rsidRPr="00340531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and this </w:t>
            </w:r>
            <w:r w:rsidR="00E160E9" w:rsidRPr="00340531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committee </w:t>
            </w:r>
            <w:r w:rsidR="00340531" w:rsidRPr="00340531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should </w:t>
            </w:r>
            <w:r w:rsidR="00E160E9" w:rsidRPr="00340531">
              <w:rPr>
                <w:rFonts w:ascii="Times New Roman" w:eastAsia="Times New Roman" w:hAnsi="Times New Roman" w:cs="Times New Roman"/>
                <w:b w:val="0"/>
                <w:szCs w:val="24"/>
              </w:rPr>
              <w:t>ens</w:t>
            </w:r>
            <w:r w:rsidRPr="00340531">
              <w:rPr>
                <w:rFonts w:ascii="Times New Roman" w:eastAsia="Times New Roman" w:hAnsi="Times New Roman" w:cs="Times New Roman"/>
                <w:b w:val="0"/>
                <w:szCs w:val="24"/>
              </w:rPr>
              <w:t>ure that we handle such objections better and</w:t>
            </w:r>
            <w:r w:rsidR="00340531" w:rsidRPr="00340531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the</w:t>
            </w:r>
            <w:r w:rsidRPr="00340531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resident</w:t>
            </w:r>
            <w:r w:rsidR="00E160E9" w:rsidRPr="00340531">
              <w:rPr>
                <w:rFonts w:ascii="Times New Roman" w:eastAsia="Times New Roman" w:hAnsi="Times New Roman" w:cs="Times New Roman"/>
                <w:b w:val="0"/>
                <w:szCs w:val="24"/>
              </w:rPr>
              <w:t>s</w:t>
            </w:r>
            <w:r w:rsidRPr="00340531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follow </w:t>
            </w:r>
            <w:r w:rsidR="00340531" w:rsidRPr="00340531">
              <w:rPr>
                <w:rFonts w:ascii="Times New Roman" w:eastAsia="Times New Roman" w:hAnsi="Times New Roman" w:cs="Times New Roman"/>
                <w:b w:val="0"/>
                <w:szCs w:val="24"/>
              </w:rPr>
              <w:t>the proposed guidelines</w:t>
            </w:r>
            <w:r w:rsidR="00E160E9" w:rsidRPr="00340531">
              <w:rPr>
                <w:rFonts w:ascii="Times New Roman" w:eastAsia="Times New Roman" w:hAnsi="Times New Roman" w:cs="Times New Roman"/>
                <w:b w:val="0"/>
                <w:szCs w:val="24"/>
              </w:rPr>
              <w:t>.</w:t>
            </w:r>
          </w:p>
          <w:p w:rsidR="00E231A3" w:rsidRDefault="004475BF" w:rsidP="00E160E9">
            <w:pPr>
              <w:rPr>
                <w:rFonts w:ascii="Times New Roman" w:eastAsia="Times New Roman" w:hAnsi="Times New Roman" w:cs="Times New Roman"/>
                <w:b w:val="0"/>
                <w:color w:val="FF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4"/>
              </w:rPr>
              <w:drawing>
                <wp:inline distT="0" distB="0" distL="0" distR="0">
                  <wp:extent cx="5934075" cy="2314575"/>
                  <wp:effectExtent l="76200" t="57150" r="9525" b="85725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E231A3" w:rsidRDefault="00E231A3" w:rsidP="00E160E9">
            <w:pPr>
              <w:rPr>
                <w:rFonts w:ascii="Times New Roman" w:eastAsia="Times New Roman" w:hAnsi="Times New Roman" w:cs="Times New Roman"/>
                <w:b w:val="0"/>
                <w:color w:val="FF0000"/>
                <w:sz w:val="20"/>
                <w:szCs w:val="24"/>
              </w:rPr>
            </w:pPr>
          </w:p>
          <w:p w:rsidR="00E231A3" w:rsidRPr="00046179" w:rsidRDefault="00E43273" w:rsidP="001E132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4"/>
              </w:rPr>
            </w:pPr>
            <w:r w:rsidRPr="00046179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4"/>
              </w:rPr>
              <w:t xml:space="preserve">The committee </w:t>
            </w:r>
            <w:r w:rsidR="006100CD" w:rsidRPr="00046179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4"/>
              </w:rPr>
              <w:t>should take into consideration the safety guidelines suggested above (point 1: Safety– Guidelines for Staff and Non-Staff) by Ashiana Maintenance.</w:t>
            </w:r>
            <w:r w:rsidR="00611F77" w:rsidRPr="00046179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4"/>
              </w:rPr>
              <w:t xml:space="preserve"> In cases, where a monthly / social event needs to be organized, the COVID-19 Committee should base their decisions only after consultation with the Maintenance team</w:t>
            </w:r>
            <w:r w:rsidR="001E1326" w:rsidRPr="00046179">
              <w:rPr>
                <w:rFonts w:ascii="Times New Roman" w:eastAsia="Times New Roman" w:hAnsi="Times New Roman" w:cs="Times New Roman"/>
                <w:b w:val="0"/>
                <w:color w:val="000000" w:themeColor="text1"/>
                <w:szCs w:val="24"/>
              </w:rPr>
              <w:t>.</w:t>
            </w:r>
          </w:p>
          <w:p w:rsidR="00E43273" w:rsidRPr="00432590" w:rsidRDefault="00E43273" w:rsidP="00E160E9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</w:rPr>
            </w:pPr>
          </w:p>
        </w:tc>
      </w:tr>
      <w:tr w:rsidR="00520670" w:rsidRPr="005E2004" w:rsidTr="0034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shd w:val="clear" w:color="auto" w:fill="943634" w:themeFill="accent2" w:themeFillShade="BF"/>
          </w:tcPr>
          <w:p w:rsidR="00520670" w:rsidRDefault="00520670" w:rsidP="00264D36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3. Safety – Emergency Response Team (ERT)</w:t>
            </w:r>
          </w:p>
        </w:tc>
      </w:tr>
      <w:tr w:rsidR="0056260D" w:rsidRPr="005E2004" w:rsidTr="003A7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60D" w:rsidRDefault="0056260D" w:rsidP="005B65C4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</w:rPr>
              <w:t xml:space="preserve">ERT will be the first line of response of the organization that will be activated in case of any unlikely incidence. This will ensure a streamlined response in case need arises. The ERT will be led by the ERT Commander </w:t>
            </w:r>
            <w:r w:rsidRPr="001E1326">
              <w:rPr>
                <w:rFonts w:ascii="Times New Roman" w:eastAsia="Times New Roman" w:hAnsi="Times New Roman" w:cs="Times New Roman"/>
                <w:b w:val="0"/>
                <w:szCs w:val="24"/>
              </w:rPr>
              <w:t>(DGM, Estate (Corporate)).</w:t>
            </w:r>
          </w:p>
          <w:p w:rsidR="0056260D" w:rsidRDefault="003F2044" w:rsidP="0056260D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60325</wp:posOffset>
                      </wp:positionV>
                      <wp:extent cx="981075" cy="257175"/>
                      <wp:effectExtent l="0" t="0" r="0" b="0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B65C4" w:rsidRPr="00ED77D6" w:rsidRDefault="005B65C4" w:rsidP="00046179">
                                  <w:pPr>
                                    <w:rPr>
                                      <w:rFonts w:ascii="Times New Roman" w:hAnsi="Times New Roman" w:cs="Times New Roman"/>
                                      <w:color w:val="F79646" w:themeColor="accent6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87.25pt;margin-top:4.75pt;width:77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" filled="f" stroked="f">
                      <v:textbox>
                        <w:txbxContent>
                          <w:p w:rsidR="005B65C4" w:rsidRPr="00ED77D6" w:rsidRDefault="005B65C4" w:rsidP="00046179">
                            <w:pP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260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drawing>
                <wp:inline distT="0" distB="0" distL="0" distR="0">
                  <wp:extent cx="5419725" cy="2381250"/>
                  <wp:effectExtent l="0" t="19050" r="28575" b="19050"/>
                  <wp:docPr id="2" name="Diagram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:rsidR="0056260D" w:rsidRDefault="0056260D" w:rsidP="0056260D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</w:rPr>
            </w:pPr>
          </w:p>
          <w:p w:rsidR="0056260D" w:rsidRPr="003306FA" w:rsidRDefault="0056260D" w:rsidP="0056260D">
            <w:pPr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56260D" w:rsidRPr="0053102D" w:rsidRDefault="0056260D" w:rsidP="001E13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306FA">
              <w:rPr>
                <w:rFonts w:ascii="Times New Roman" w:eastAsia="Times New Roman" w:hAnsi="Times New Roman" w:cs="Times New Roman"/>
                <w:bCs w:val="0"/>
              </w:rPr>
              <w:t>ROLE OF ERT:</w:t>
            </w:r>
          </w:p>
        </w:tc>
      </w:tr>
      <w:tr w:rsidR="003306FA" w:rsidRPr="005E2004" w:rsidTr="0056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3306FA" w:rsidRPr="0053102D" w:rsidRDefault="003306FA" w:rsidP="00264D36">
            <w:pPr>
              <w:rPr>
                <w:rFonts w:ascii="Times New Roman" w:eastAsia="Times New Roman" w:hAnsi="Times New Roman" w:cs="Times New Roman"/>
              </w:rPr>
            </w:pPr>
            <w:r w:rsidRPr="0053102D">
              <w:rPr>
                <w:rFonts w:ascii="Times New Roman" w:eastAsia="Times New Roman" w:hAnsi="Times New Roman" w:cs="Times New Roman"/>
              </w:rPr>
              <w:lastRenderedPageBreak/>
              <w:t>Incident Reporter (First Person On-Scene)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587C35" w:rsidRPr="0053102D" w:rsidRDefault="00587C35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1. Take appropriate personal protective measures</w:t>
            </w:r>
          </w:p>
          <w:p w:rsidR="003306FA" w:rsidRPr="0053102D" w:rsidRDefault="00587C35" w:rsidP="001E13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2. Notify the ERT Commander on priority</w:t>
            </w:r>
          </w:p>
          <w:p w:rsidR="00587C35" w:rsidRPr="0053102D" w:rsidRDefault="00587C35" w:rsidP="001E13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3. Request medical assistance and initiate evacuation procedure</w:t>
            </w:r>
          </w:p>
        </w:tc>
      </w:tr>
      <w:tr w:rsidR="003306FA" w:rsidRPr="005E2004" w:rsidTr="0056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6FA" w:rsidRPr="0053102D" w:rsidRDefault="00587C35" w:rsidP="00264D36">
            <w:pPr>
              <w:rPr>
                <w:rFonts w:ascii="Times New Roman" w:eastAsia="Times New Roman" w:hAnsi="Times New Roman" w:cs="Times New Roman"/>
              </w:rPr>
            </w:pPr>
            <w:r w:rsidRPr="0053102D">
              <w:rPr>
                <w:rFonts w:ascii="Times New Roman" w:eastAsia="Times New Roman" w:hAnsi="Times New Roman" w:cs="Times New Roman"/>
              </w:rPr>
              <w:t>Crisis Management Team (Strategic)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35" w:rsidRPr="0053102D" w:rsidRDefault="00587C35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1. Activate the Emergency Response Team</w:t>
            </w:r>
            <w:r w:rsidR="00344D55">
              <w:rPr>
                <w:rFonts w:ascii="Times New Roman" w:eastAsia="Times New Roman" w:hAnsi="Times New Roman" w:cs="Times New Roman"/>
                <w:i/>
                <w:szCs w:val="24"/>
              </w:rPr>
              <w:t>*</w:t>
            </w:r>
          </w:p>
          <w:p w:rsidR="00587C35" w:rsidRPr="0053102D" w:rsidRDefault="00587C35" w:rsidP="001E13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2. Evaluate the severity, potential impact and safety concerns due to the reported incidence</w:t>
            </w:r>
          </w:p>
          <w:p w:rsidR="003306FA" w:rsidRPr="0053102D" w:rsidRDefault="00587C35" w:rsidP="001E13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3. Communicate and provide incident briefings to company superiors, as appropriate</w:t>
            </w:r>
          </w:p>
          <w:p w:rsidR="00587C35" w:rsidRPr="0053102D" w:rsidRDefault="00587C35" w:rsidP="001E13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4. Coordinate/complete additional internal and external notifications</w:t>
            </w:r>
          </w:p>
          <w:p w:rsidR="00587C35" w:rsidRPr="0053102D" w:rsidRDefault="00587C35" w:rsidP="001E13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5. Design the succession plan</w:t>
            </w:r>
            <w:r w:rsidR="00344D55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^ </w:t>
            </w: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along with the </w:t>
            </w:r>
            <w:r w:rsidR="00A201A9">
              <w:rPr>
                <w:rFonts w:ascii="Times New Roman" w:eastAsia="Times New Roman" w:hAnsi="Times New Roman" w:cs="Times New Roman"/>
                <w:i/>
                <w:szCs w:val="24"/>
              </w:rPr>
              <w:t>Station</w:t>
            </w: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Incident Management Teams</w:t>
            </w:r>
          </w:p>
        </w:tc>
      </w:tr>
      <w:tr w:rsidR="003306FA" w:rsidRPr="005E2004" w:rsidTr="0056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3306FA" w:rsidRPr="001E1326" w:rsidRDefault="00713089" w:rsidP="00264D36">
            <w:pPr>
              <w:rPr>
                <w:rFonts w:ascii="Times New Roman" w:eastAsia="Times New Roman" w:hAnsi="Times New Roman" w:cs="Times New Roman"/>
              </w:rPr>
            </w:pPr>
            <w:r w:rsidRPr="001E1326">
              <w:rPr>
                <w:rFonts w:ascii="Times New Roman" w:eastAsia="Times New Roman" w:hAnsi="Times New Roman" w:cs="Times New Roman"/>
              </w:rPr>
              <w:t>Station</w:t>
            </w:r>
            <w:r w:rsidR="00587C35" w:rsidRPr="001E1326">
              <w:rPr>
                <w:rFonts w:ascii="Times New Roman" w:eastAsia="Times New Roman" w:hAnsi="Times New Roman" w:cs="Times New Roman"/>
              </w:rPr>
              <w:t xml:space="preserve"> Incidence Management Teams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587C35" w:rsidRPr="0053102D" w:rsidRDefault="00587C35" w:rsidP="001E13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1. Circulate the crisis communication</w:t>
            </w:r>
            <w:r w:rsidR="00A201A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to the Project</w:t>
            </w:r>
            <w:r w:rsidR="00A673C7" w:rsidRPr="0053102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Response Teams</w:t>
            </w:r>
          </w:p>
          <w:p w:rsidR="003306FA" w:rsidRPr="0053102D" w:rsidRDefault="00587C35" w:rsidP="001E13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2. Confirm safety aspects at site, including need for personal protective equipment</w:t>
            </w:r>
          </w:p>
          <w:p w:rsidR="000659EE" w:rsidRPr="0053102D" w:rsidRDefault="000659EE" w:rsidP="001E13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3. Liaison with the regional health authorities for additional precautions in line with</w:t>
            </w:r>
            <w:r w:rsidR="00A673C7" w:rsidRPr="0053102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regional directives</w:t>
            </w:r>
          </w:p>
        </w:tc>
      </w:tr>
      <w:tr w:rsidR="003306FA" w:rsidRPr="005E2004" w:rsidTr="0056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6FA" w:rsidRPr="001E1326" w:rsidRDefault="00713089" w:rsidP="00264D36">
            <w:pPr>
              <w:rPr>
                <w:rFonts w:ascii="Times New Roman" w:eastAsia="Times New Roman" w:hAnsi="Times New Roman" w:cs="Times New Roman"/>
              </w:rPr>
            </w:pPr>
            <w:r w:rsidRPr="001E1326">
              <w:rPr>
                <w:rFonts w:ascii="Times New Roman" w:eastAsia="Times New Roman" w:hAnsi="Times New Roman" w:cs="Times New Roman"/>
              </w:rPr>
              <w:t>Project</w:t>
            </w:r>
            <w:r w:rsidR="00A05FB9" w:rsidRPr="001E1326">
              <w:rPr>
                <w:rFonts w:ascii="Times New Roman" w:eastAsia="Times New Roman" w:hAnsi="Times New Roman" w:cs="Times New Roman"/>
              </w:rPr>
              <w:t xml:space="preserve"> Response Teams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3C7" w:rsidRPr="0053102D" w:rsidRDefault="00A673C7" w:rsidP="001E13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1. Circulate the crisis communication to all residents and stakeholders</w:t>
            </w:r>
          </w:p>
          <w:p w:rsidR="003306FA" w:rsidRPr="0053102D" w:rsidRDefault="00A673C7" w:rsidP="001E13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2. Implement the directions of the ERT at project-level</w:t>
            </w:r>
          </w:p>
        </w:tc>
      </w:tr>
      <w:tr w:rsidR="00344D55" w:rsidRPr="005E2004" w:rsidTr="007F0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E1326" w:rsidRDefault="001E1326" w:rsidP="00344D55">
            <w:pPr>
              <w:pStyle w:val="CommentText"/>
              <w:rPr>
                <w:rFonts w:ascii="Times New Roman" w:hAnsi="Times New Roman" w:cs="Times New Roman"/>
                <w:b w:val="0"/>
                <w:i/>
                <w:color w:val="FF0000"/>
                <w:sz w:val="16"/>
                <w:szCs w:val="16"/>
              </w:rPr>
            </w:pPr>
          </w:p>
          <w:p w:rsidR="00344D55" w:rsidRPr="001E1326" w:rsidRDefault="00344D55" w:rsidP="00344D55">
            <w:pPr>
              <w:pStyle w:val="CommentText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1E1326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*Constitution to be decided at the time of inciden</w:t>
            </w:r>
            <w:r w:rsidR="0004617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t</w:t>
            </w:r>
            <w:r w:rsidRPr="001E1326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, keeping in mind the whether the effect of the crisis can be local / regional / all locations</w:t>
            </w:r>
          </w:p>
          <w:p w:rsidR="00344D55" w:rsidRPr="001E1326" w:rsidRDefault="00344D55" w:rsidP="00344D55">
            <w:pPr>
              <w:pStyle w:val="CommentText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1E1326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^Succession plan refers to actions to be taken in future to manage crisis. E.g. if a COVID case emerges in one of the projects, succession plan should include informing the authorities, prohibiting any further entry/exit to the project, assessing need to a sanitization drive</w:t>
            </w:r>
          </w:p>
          <w:p w:rsidR="00344D55" w:rsidRPr="00344D55" w:rsidRDefault="00344D55" w:rsidP="00264D36">
            <w:pPr>
              <w:rPr>
                <w:rFonts w:ascii="Times New Roman" w:eastAsia="Times New Roman" w:hAnsi="Times New Roman" w:cs="Times New Roman"/>
                <w:color w:val="FFFFFF" w:themeColor="background1"/>
                <w:sz w:val="18"/>
              </w:rPr>
            </w:pPr>
          </w:p>
          <w:p w:rsidR="00344D55" w:rsidRDefault="00344D55" w:rsidP="00264D36">
            <w:pPr>
              <w:rPr>
                <w:rFonts w:ascii="Times New Roman" w:eastAsia="Times New Roman" w:hAnsi="Times New Roman" w:cs="Times New Roman"/>
                <w:b w:val="0"/>
                <w:bCs w:val="0"/>
                <w:color w:val="FFFFFF" w:themeColor="background1"/>
              </w:rPr>
            </w:pPr>
          </w:p>
        </w:tc>
      </w:tr>
      <w:tr w:rsidR="009255DE" w:rsidRPr="005E2004" w:rsidTr="007F0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9255DE" w:rsidRPr="005E2004" w:rsidRDefault="0053102D" w:rsidP="00264D36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4</w:t>
            </w:r>
            <w:r w:rsidR="009255DE" w:rsidRPr="005E2004">
              <w:rPr>
                <w:rFonts w:ascii="Times New Roman" w:eastAsia="Times New Roman" w:hAnsi="Times New Roman" w:cs="Times New Roman"/>
                <w:color w:val="FFFFFF" w:themeColor="background1"/>
              </w:rPr>
              <w:t>.</w:t>
            </w:r>
            <w:r w:rsidR="0057149B">
              <w:rPr>
                <w:rFonts w:ascii="Times New Roman" w:eastAsia="Times New Roman" w:hAnsi="Times New Roman" w:cs="Times New Roman"/>
                <w:color w:val="FFFFFF" w:themeColor="background1"/>
              </w:rPr>
              <w:t>Maintenance</w:t>
            </w:r>
            <w:r w:rsidR="009255DE" w:rsidRPr="0057149B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at Projects</w:t>
            </w:r>
          </w:p>
        </w:tc>
      </w:tr>
      <w:tr w:rsidR="003306FA" w:rsidRPr="005E2004" w:rsidTr="0056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:rsidR="00264D36" w:rsidRPr="00486C7E" w:rsidRDefault="00264D36" w:rsidP="00930072">
            <w:pPr>
              <w:rPr>
                <w:rFonts w:ascii="Times New Roman" w:eastAsia="Times New Roman" w:hAnsi="Times New Roman" w:cs="Times New Roman"/>
                <w:bCs w:val="0"/>
              </w:rPr>
            </w:pPr>
            <w:r w:rsidRPr="00486C7E">
              <w:rPr>
                <w:rFonts w:ascii="Times New Roman" w:eastAsia="Times New Roman" w:hAnsi="Times New Roman" w:cs="Times New Roman"/>
                <w:bCs w:val="0"/>
              </w:rPr>
              <w:t>Manpower</w:t>
            </w:r>
            <w:r w:rsidR="0039195F" w:rsidRPr="00486C7E">
              <w:rPr>
                <w:rFonts w:ascii="Times New Roman" w:eastAsia="Times New Roman" w:hAnsi="Times New Roman" w:cs="Times New Roman"/>
                <w:bCs w:val="0"/>
              </w:rPr>
              <w:t xml:space="preserve"> (AMSLL)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:rsidR="0039195F" w:rsidRPr="00486C7E" w:rsidRDefault="009D796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1. </w:t>
            </w:r>
            <w:r w:rsidR="0039195F" w:rsidRPr="00486C7E">
              <w:rPr>
                <w:rFonts w:ascii="Times New Roman" w:eastAsia="Times New Roman" w:hAnsi="Times New Roman" w:cs="Times New Roman"/>
                <w:i/>
                <w:szCs w:val="24"/>
              </w:rPr>
              <w:t>Plan now so that f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ull strength is available on duty.</w:t>
            </w:r>
          </w:p>
          <w:p w:rsidR="009D796F" w:rsidRPr="00486C7E" w:rsidRDefault="009D796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2. Health checkup for those who w</w:t>
            </w:r>
            <w:r w:rsidR="0039195F" w:rsidRPr="00486C7E">
              <w:rPr>
                <w:rFonts w:ascii="Times New Roman" w:eastAsia="Times New Roman" w:hAnsi="Times New Roman" w:cs="Times New Roman"/>
                <w:i/>
                <w:szCs w:val="24"/>
              </w:rPr>
              <w:t>ere absent during the lock down; t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ie-up with doctor's in a</w:t>
            </w:r>
            <w:r w:rsidR="0039195F" w:rsidRPr="00486C7E">
              <w:rPr>
                <w:rFonts w:ascii="Times New Roman" w:eastAsia="Times New Roman" w:hAnsi="Times New Roman" w:cs="Times New Roman"/>
                <w:i/>
                <w:szCs w:val="24"/>
              </w:rPr>
              <w:t>ll locations for health checkup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s.</w:t>
            </w:r>
          </w:p>
          <w:p w:rsidR="009D796F" w:rsidRPr="00486C7E" w:rsidRDefault="009D796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3. </w:t>
            </w:r>
            <w:r w:rsidR="003C7682" w:rsidRPr="00486C7E">
              <w:rPr>
                <w:rFonts w:ascii="Times New Roman" w:eastAsia="Times New Roman" w:hAnsi="Times New Roman" w:cs="Times New Roman"/>
                <w:i/>
                <w:szCs w:val="24"/>
              </w:rPr>
              <w:t>Convey appreciation and thankfulness to all employees who worked selflessly during the lockdown; announcement of benefit for these frontline warriors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.</w:t>
            </w:r>
          </w:p>
          <w:p w:rsidR="009D796F" w:rsidRPr="00486C7E" w:rsidRDefault="009D796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4. Keep a watch on the overall motivation and morale of the team. </w:t>
            </w:r>
          </w:p>
          <w:p w:rsidR="00713089" w:rsidRPr="00486C7E" w:rsidRDefault="009D796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5. Ensure team is following COVID-19 precautionary measures as laid down in point 1.</w:t>
            </w:r>
          </w:p>
          <w:p w:rsidR="00713089" w:rsidRPr="00754BC2" w:rsidRDefault="00713089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6</w:t>
            </w:r>
            <w:r w:rsidR="003C7682" w:rsidRPr="00486C7E">
              <w:rPr>
                <w:rFonts w:ascii="Times New Roman" w:eastAsia="Times New Roman" w:hAnsi="Times New Roman" w:cs="Times New Roman"/>
                <w:i/>
                <w:szCs w:val="24"/>
              </w:rPr>
              <w:t>. All personnel to provide self-declaration about their health as well as health of their family members.</w:t>
            </w:r>
            <w:r w:rsidR="00754BC2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; self-declaration to include information on residential location including whether the neighbourhood is a hotpot or not </w:t>
            </w:r>
            <w:r w:rsidR="007730B3" w:rsidRPr="007730B3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u w:val="single"/>
              </w:rPr>
              <w:t>(As per annex)</w:t>
            </w:r>
          </w:p>
        </w:tc>
      </w:tr>
      <w:tr w:rsidR="002933F7" w:rsidRPr="005E2004" w:rsidTr="0056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96F" w:rsidRPr="00486C7E" w:rsidRDefault="009D796F" w:rsidP="00930072">
            <w:pPr>
              <w:rPr>
                <w:rFonts w:ascii="Times New Roman" w:eastAsia="Times New Roman" w:hAnsi="Times New Roman" w:cs="Times New Roman"/>
                <w:bCs w:val="0"/>
              </w:rPr>
            </w:pPr>
            <w:r w:rsidRPr="00486C7E">
              <w:rPr>
                <w:rFonts w:ascii="Times New Roman" w:eastAsia="Times New Roman" w:hAnsi="Times New Roman" w:cs="Times New Roman"/>
                <w:bCs w:val="0"/>
              </w:rPr>
              <w:lastRenderedPageBreak/>
              <w:t>Security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9D796F" w:rsidRPr="00486C7E" w:rsidRDefault="009D796F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486C7E">
              <w:rPr>
                <w:rFonts w:ascii="Times New Roman" w:eastAsia="Times New Roman" w:hAnsi="Times New Roman" w:cs="Times New Roman"/>
                <w:i/>
              </w:rPr>
              <w:t>1. Availability of manpower, 0 tolerance on absenteeism. </w:t>
            </w:r>
          </w:p>
          <w:p w:rsidR="009D796F" w:rsidRPr="00486C7E" w:rsidRDefault="009D796F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486C7E">
              <w:rPr>
                <w:rFonts w:ascii="Times New Roman" w:eastAsia="Times New Roman" w:hAnsi="Times New Roman" w:cs="Times New Roman"/>
                <w:i/>
              </w:rPr>
              <w:t>2. Extra deployment of Duty officer's/field officer from vendor side to keep a watch on the guards and processes.</w:t>
            </w:r>
          </w:p>
          <w:p w:rsidR="009D796F" w:rsidRPr="00486C7E" w:rsidRDefault="009D796F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486C7E">
              <w:rPr>
                <w:rFonts w:ascii="Times New Roman" w:eastAsia="Times New Roman" w:hAnsi="Times New Roman" w:cs="Times New Roman"/>
                <w:i/>
              </w:rPr>
              <w:t>3. Monitoring by our tea</w:t>
            </w:r>
            <w:r w:rsidR="0039195F" w:rsidRPr="00486C7E">
              <w:rPr>
                <w:rFonts w:ascii="Times New Roman" w:eastAsia="Times New Roman" w:hAnsi="Times New Roman" w:cs="Times New Roman"/>
                <w:i/>
              </w:rPr>
              <w:t>m on all aspects of</w:t>
            </w:r>
            <w:r w:rsidRPr="00486C7E">
              <w:rPr>
                <w:rFonts w:ascii="Times New Roman" w:eastAsia="Times New Roman" w:hAnsi="Times New Roman" w:cs="Times New Roman"/>
                <w:i/>
              </w:rPr>
              <w:t xml:space="preserve"> security.</w:t>
            </w:r>
          </w:p>
          <w:p w:rsidR="0039195F" w:rsidRPr="00486C7E" w:rsidRDefault="009D796F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i/>
              </w:rPr>
              <w:t xml:space="preserve">4. </w:t>
            </w:r>
            <w:r w:rsidR="0039195F" w:rsidRPr="00486C7E">
              <w:rPr>
                <w:rFonts w:ascii="Times New Roman" w:eastAsia="Times New Roman" w:hAnsi="Times New Roman" w:cs="Times New Roman"/>
                <w:i/>
                <w:szCs w:val="24"/>
              </w:rPr>
              <w:t>Ensure team is following COVID-19 precautionary measures as laid down in point 1.</w:t>
            </w:r>
          </w:p>
          <w:p w:rsidR="009D796F" w:rsidRPr="00486C7E" w:rsidRDefault="0039195F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5. </w:t>
            </w:r>
            <w:r w:rsidR="009D796F" w:rsidRPr="00486C7E">
              <w:rPr>
                <w:rFonts w:ascii="Times New Roman" w:eastAsia="Times New Roman" w:hAnsi="Times New Roman" w:cs="Times New Roman"/>
                <w:i/>
              </w:rPr>
              <w:t>No laxity on adherence of processes at the main gate particularly visitor verification/management. Other than resident's everyone else to be treated as a visitor.</w:t>
            </w:r>
          </w:p>
          <w:p w:rsidR="009D796F" w:rsidRPr="00486C7E" w:rsidRDefault="0039195F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486C7E">
              <w:rPr>
                <w:rFonts w:ascii="Times New Roman" w:eastAsia="Times New Roman" w:hAnsi="Times New Roman" w:cs="Times New Roman"/>
                <w:i/>
              </w:rPr>
              <w:t>6</w:t>
            </w:r>
            <w:r w:rsidR="009D796F" w:rsidRPr="00486C7E">
              <w:rPr>
                <w:rFonts w:ascii="Times New Roman" w:eastAsia="Times New Roman" w:hAnsi="Times New Roman" w:cs="Times New Roman"/>
                <w:i/>
              </w:rPr>
              <w:t>. Night vigilance to be tightened to avoid any theft or unwanted intrusion in the project.</w:t>
            </w:r>
          </w:p>
          <w:p w:rsidR="009D796F" w:rsidRPr="00486C7E" w:rsidRDefault="0039195F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486C7E">
              <w:rPr>
                <w:rFonts w:ascii="Times New Roman" w:eastAsia="Times New Roman" w:hAnsi="Times New Roman" w:cs="Times New Roman"/>
                <w:i/>
              </w:rPr>
              <w:t>7</w:t>
            </w:r>
            <w:r w:rsidR="009D796F" w:rsidRPr="00486C7E">
              <w:rPr>
                <w:rFonts w:ascii="Times New Roman" w:eastAsia="Times New Roman" w:hAnsi="Times New Roman" w:cs="Times New Roman"/>
                <w:i/>
              </w:rPr>
              <w:t>. Functionality of all security apparatus (CCTV, Boom barriers, walkie-talkie, Biometrics</w:t>
            </w:r>
            <w:r w:rsidR="003C7682" w:rsidRPr="00486C7E">
              <w:rPr>
                <w:rFonts w:ascii="Times New Roman" w:eastAsia="Times New Roman" w:hAnsi="Times New Roman" w:cs="Times New Roman"/>
                <w:i/>
              </w:rPr>
              <w:t>*</w:t>
            </w:r>
            <w:r w:rsidR="009D796F" w:rsidRPr="00486C7E">
              <w:rPr>
                <w:rFonts w:ascii="Times New Roman" w:eastAsia="Times New Roman" w:hAnsi="Times New Roman" w:cs="Times New Roman"/>
                <w:i/>
              </w:rPr>
              <w:t>, RFID readers)</w:t>
            </w:r>
          </w:p>
          <w:p w:rsidR="00754BC2" w:rsidRPr="007730B3" w:rsidRDefault="003C7682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u w:val="single"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8. All vendors to provide self-declaration (from their staff) about their health as well as health of their family members.</w:t>
            </w:r>
            <w:r w:rsidR="00754BC2">
              <w:rPr>
                <w:rFonts w:ascii="Times New Roman" w:eastAsia="Times New Roman" w:hAnsi="Times New Roman" w:cs="Times New Roman"/>
                <w:i/>
                <w:szCs w:val="24"/>
              </w:rPr>
              <w:t>; self-declaration to include information on residential location including whether the neighbourhood is a hotpot or not</w:t>
            </w:r>
            <w:r w:rsidR="007730B3" w:rsidRPr="007730B3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u w:val="single"/>
              </w:rPr>
              <w:t>(As per annex)</w:t>
            </w:r>
          </w:p>
          <w:p w:rsidR="003C7682" w:rsidRPr="00486C7E" w:rsidRDefault="003C7682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3C7682" w:rsidRPr="00486C7E" w:rsidRDefault="003C7682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* Use of biometric readers should be avoided for at least a month after </w:t>
            </w:r>
            <w:r w:rsidR="00830D84" w:rsidRPr="00486C7E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opening of lockdown</w:t>
            </w:r>
          </w:p>
        </w:tc>
      </w:tr>
      <w:tr w:rsidR="003306FA" w:rsidRPr="005E2004" w:rsidTr="0056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:rsidR="0039195F" w:rsidRPr="00486C7E" w:rsidRDefault="0039195F" w:rsidP="00930072">
            <w:pPr>
              <w:rPr>
                <w:rFonts w:ascii="Times New Roman" w:eastAsia="Times New Roman" w:hAnsi="Times New Roman" w:cs="Times New Roman"/>
                <w:bCs w:val="0"/>
              </w:rPr>
            </w:pPr>
            <w:r w:rsidRPr="00486C7E">
              <w:rPr>
                <w:rFonts w:ascii="Times New Roman" w:eastAsia="Times New Roman" w:hAnsi="Times New Roman" w:cs="Times New Roman"/>
                <w:bCs w:val="0"/>
              </w:rPr>
              <w:t>Housekeeping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:rsidR="0039195F" w:rsidRPr="00486C7E" w:rsidRDefault="0039195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486C7E">
              <w:rPr>
                <w:rFonts w:ascii="Times New Roman" w:eastAsia="Times New Roman" w:hAnsi="Times New Roman" w:cs="Times New Roman"/>
                <w:i/>
              </w:rPr>
              <w:t>1. Availability of manpower, 0 tolerance on absenteeism. </w:t>
            </w:r>
          </w:p>
          <w:p w:rsidR="0039195F" w:rsidRPr="00486C7E" w:rsidRDefault="0039195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2. </w:t>
            </w:r>
            <w:r w:rsidRPr="00486C7E">
              <w:rPr>
                <w:rFonts w:ascii="Times New Roman" w:eastAsia="Times New Roman" w:hAnsi="Times New Roman" w:cs="Times New Roman"/>
                <w:i/>
              </w:rPr>
              <w:t>Monitoring by our team on all aspects of housekeeping.</w:t>
            </w:r>
          </w:p>
          <w:p w:rsidR="0039195F" w:rsidRPr="00486C7E" w:rsidRDefault="0039195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3. Ensure team is following COVID-19 precautionary measures as laid down in point 1.</w:t>
            </w:r>
          </w:p>
          <w:p w:rsidR="0039195F" w:rsidRPr="00486C7E" w:rsidRDefault="0039195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4. Get in complete HK team a day or two in advance for intense deep cleaning </w:t>
            </w:r>
            <w:r w:rsidR="00C37434"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and sanitization 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(esp. </w:t>
            </w:r>
            <w:r w:rsidR="00C37434"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lifts, </w:t>
            </w:r>
            <w:r w:rsidR="00F662C3"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railings, door handles, benches, kids play area, 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garbage chutes, crowd gathering spots like convenience store, club house, common restrooms</w:t>
            </w:r>
            <w:r w:rsidR="00C37434" w:rsidRPr="00486C7E">
              <w:rPr>
                <w:rFonts w:ascii="Times New Roman" w:eastAsia="Times New Roman" w:hAnsi="Times New Roman" w:cs="Times New Roman"/>
                <w:i/>
                <w:szCs w:val="24"/>
              </w:rPr>
              <w:t>, parking areas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)</w:t>
            </w:r>
          </w:p>
          <w:p w:rsidR="00F662C3" w:rsidRPr="00486C7E" w:rsidRDefault="00F662C3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5.Sanitization to be continued</w:t>
            </w:r>
            <w:r w:rsidR="0071308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twice a day till further notice</w:t>
            </w:r>
          </w:p>
          <w:p w:rsidR="003C7682" w:rsidRPr="00486C7E" w:rsidRDefault="003C7682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4. All vendors to provide self-declaration (from their staff) about their health as well as health of their family members.</w:t>
            </w:r>
            <w:r w:rsidR="00754BC2">
              <w:rPr>
                <w:rFonts w:ascii="Times New Roman" w:eastAsia="Times New Roman" w:hAnsi="Times New Roman" w:cs="Times New Roman"/>
                <w:i/>
                <w:szCs w:val="24"/>
              </w:rPr>
              <w:t>; self-declaration to include information on residential location including whether the neighbourhood is a hotpot or not</w:t>
            </w:r>
            <w:r w:rsidR="007730B3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(</w:t>
            </w:r>
            <w:r w:rsidR="007730B3" w:rsidRPr="007730B3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u w:val="single"/>
              </w:rPr>
              <w:t>As per annex)</w:t>
            </w:r>
          </w:p>
        </w:tc>
      </w:tr>
      <w:tr w:rsidR="002933F7" w:rsidRPr="005E2004" w:rsidTr="0056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96F" w:rsidRPr="009D796F" w:rsidRDefault="009D796F" w:rsidP="00930072">
            <w:pPr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9D796F">
              <w:rPr>
                <w:rFonts w:ascii="Times New Roman" w:eastAsia="Times New Roman" w:hAnsi="Times New Roman" w:cs="Times New Roman"/>
                <w:bCs w:val="0"/>
                <w:color w:val="000000"/>
              </w:rPr>
              <w:t>Common Areas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9D796F" w:rsidRPr="009D796F" w:rsidRDefault="009D796F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1. </w:t>
            </w: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>Facilities, amenities and fixtures in common areas to be made functional now by executing required repairs and servicing (swimming pool, club, water bodies, kids play area etc.)</w:t>
            </w:r>
          </w:p>
          <w:p w:rsidR="00C37434" w:rsidRPr="00C37434" w:rsidRDefault="009D796F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 xml:space="preserve">2. 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Detailed audit of all common </w:t>
            </w:r>
            <w:r w:rsidR="00C37434"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critical amenities like lifts, DG, pumps, STP, CCTVs, boom barriers etc. 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to understand requirements of repairs</w:t>
            </w:r>
            <w:r w:rsidR="00C37434" w:rsidRPr="00486C7E">
              <w:rPr>
                <w:rFonts w:ascii="Times New Roman" w:eastAsia="Times New Roman" w:hAnsi="Times New Roman" w:cs="Times New Roman"/>
                <w:i/>
                <w:szCs w:val="24"/>
              </w:rPr>
              <w:t>; execute all requirements on priority basis.</w:t>
            </w:r>
          </w:p>
        </w:tc>
      </w:tr>
      <w:tr w:rsidR="003306FA" w:rsidRPr="005E2004" w:rsidTr="0056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:rsidR="009D796F" w:rsidRPr="009D796F" w:rsidRDefault="009D796F" w:rsidP="00930072">
            <w:pPr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9D796F">
              <w:rPr>
                <w:rFonts w:ascii="Times New Roman" w:eastAsia="Times New Roman" w:hAnsi="Times New Roman" w:cs="Times New Roman"/>
                <w:bCs w:val="0"/>
                <w:color w:val="000000"/>
              </w:rPr>
              <w:t>Observations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:rsidR="009D796F" w:rsidRDefault="009D796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We anticipate that there will be a surge in the no</w:t>
            </w:r>
            <w:r w:rsidR="003D0EFB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.</w:t>
            </w:r>
            <w:r w:rsidRPr="009D796F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of observations post lock down and managing them right will be very cr</w:t>
            </w:r>
            <w:r w:rsidR="003D0EFB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ucial to avoid dissatisfaction. F</w:t>
            </w:r>
            <w:r w:rsidRPr="009D796F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ollowing are the actionable planned to handle the same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:</w:t>
            </w:r>
          </w:p>
          <w:p w:rsidR="009D796F" w:rsidRPr="009D796F" w:rsidRDefault="009D796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lastRenderedPageBreak/>
              <w:t xml:space="preserve">1.Plan and prepare </w:t>
            </w:r>
            <w:r w:rsidR="00766ED7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 xml:space="preserve">communication </w:t>
            </w:r>
            <w:r w:rsidR="00766ED7"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to</w:t>
            </w: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 xml:space="preserve"> residents so that we manage expectations if there is a surge in numbers. Communicate that observations will be handle</w:t>
            </w:r>
            <w:r w:rsidR="003D0EFB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d as per priority:</w:t>
            </w:r>
          </w:p>
          <w:p w:rsidR="009D796F" w:rsidRPr="009D796F" w:rsidRDefault="009D796F" w:rsidP="001E1326">
            <w:pPr>
              <w:shd w:val="clear" w:color="auto" w:fill="FFFFFF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a) P1:Observations related to essential services(water, electricity and gas supply)</w:t>
            </w:r>
          </w:p>
          <w:p w:rsidR="009D796F" w:rsidRPr="009D796F" w:rsidRDefault="009D796F" w:rsidP="001E1326">
            <w:pPr>
              <w:shd w:val="clear" w:color="auto" w:fill="FFFFFF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 xml:space="preserve">b) P2: </w:t>
            </w:r>
            <w:r w:rsidR="003D0EFB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Related to h</w:t>
            </w: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ousekeeping, routine electric and plumbing observations.</w:t>
            </w:r>
          </w:p>
          <w:p w:rsidR="009D796F" w:rsidRPr="009D796F" w:rsidRDefault="009D796F" w:rsidP="001E1326">
            <w:pPr>
              <w:shd w:val="clear" w:color="auto" w:fill="FFFFFF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c) P3: Observations related to masonry, carpentry and any other civil work</w:t>
            </w:r>
          </w:p>
          <w:p w:rsidR="009D796F" w:rsidRPr="009D796F" w:rsidRDefault="009D796F" w:rsidP="001E1326">
            <w:pPr>
              <w:shd w:val="clear" w:color="auto" w:fill="FFFFFF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 xml:space="preserve">d) P4: Others </w:t>
            </w:r>
          </w:p>
          <w:p w:rsidR="009D796F" w:rsidRPr="009D796F" w:rsidRDefault="009D796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2. Technical audits of projects and reports to made with quick fix of issues.</w:t>
            </w:r>
          </w:p>
          <w:p w:rsidR="009D796F" w:rsidRPr="009D796F" w:rsidRDefault="009D796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3. Coordinate with AMC and other vendors so that services are available on priority to us.</w:t>
            </w:r>
          </w:p>
          <w:p w:rsidR="009D796F" w:rsidRPr="009D796F" w:rsidRDefault="009D796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4. Coordinate h</w:t>
            </w: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elp from construction team and prioritize the requirements.</w:t>
            </w:r>
          </w:p>
          <w:p w:rsidR="009D796F" w:rsidRPr="003D0EFB" w:rsidRDefault="009D796F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5. Pre-empt no</w:t>
            </w:r>
            <w:r w:rsidR="003D0EFB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 xml:space="preserve">. of observations likely to be received after the lock down; </w:t>
            </w:r>
            <w:r w:rsidR="00E21811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Project Maintenance Heads</w:t>
            </w: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 xml:space="preserve"> can understand the requireme</w:t>
            </w:r>
            <w:r w:rsidR="003D0EFB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nts during their relationship calls with residents</w:t>
            </w:r>
          </w:p>
        </w:tc>
      </w:tr>
      <w:tr w:rsidR="00972A80" w:rsidRPr="005E2004" w:rsidTr="0056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96F" w:rsidRPr="005E2004" w:rsidRDefault="009D796F" w:rsidP="0093007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9D796F" w:rsidRPr="00432590" w:rsidRDefault="009D796F" w:rsidP="0093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</w:tr>
      <w:tr w:rsidR="00972A80" w:rsidRPr="005E2004" w:rsidTr="0056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9D796F" w:rsidRPr="009D796F" w:rsidRDefault="0053102D" w:rsidP="00930072">
            <w:pPr>
              <w:rPr>
                <w:rFonts w:ascii="Times New Roman" w:eastAsia="Times New Roman" w:hAnsi="Times New Roman" w:cs="Times New Roman"/>
                <w:bCs w:val="0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FFFFFF" w:themeColor="background1"/>
              </w:rPr>
              <w:t>5</w:t>
            </w:r>
            <w:r w:rsidR="009D796F" w:rsidRPr="009D796F">
              <w:rPr>
                <w:rFonts w:ascii="Times New Roman" w:eastAsia="Times New Roman" w:hAnsi="Times New Roman" w:cs="Times New Roman"/>
                <w:bCs w:val="0"/>
                <w:color w:val="FFFFFF" w:themeColor="background1"/>
              </w:rPr>
              <w:t xml:space="preserve">. </w:t>
            </w:r>
            <w:r w:rsidR="009D796F">
              <w:rPr>
                <w:rFonts w:ascii="Times New Roman" w:eastAsia="Times New Roman" w:hAnsi="Times New Roman" w:cs="Times New Roman"/>
                <w:bCs w:val="0"/>
                <w:color w:val="FFFFFF" w:themeColor="background1"/>
              </w:rPr>
              <w:t>Other Important Areas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943634" w:themeFill="accent2" w:themeFillShade="BF"/>
          </w:tcPr>
          <w:p w:rsidR="009D796F" w:rsidRPr="00432590" w:rsidRDefault="009D796F" w:rsidP="0093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</w:tr>
      <w:tr w:rsidR="002933F7" w:rsidRPr="005E2004" w:rsidTr="0056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0EFB" w:rsidRPr="009D796F" w:rsidRDefault="003D0EFB" w:rsidP="00930072">
            <w:pPr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9D796F">
              <w:rPr>
                <w:rFonts w:ascii="Times New Roman" w:eastAsia="Times New Roman" w:hAnsi="Times New Roman" w:cs="Times New Roman"/>
                <w:bCs w:val="0"/>
                <w:color w:val="000000"/>
              </w:rPr>
              <w:t>Communication &amp; Information Flow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3D0EFB" w:rsidRDefault="003D0EFB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Regular flow of information with both external and internal customers will be important. We must follow the under mentioned:</w:t>
            </w:r>
          </w:p>
          <w:p w:rsidR="003D0EFB" w:rsidRPr="009D796F" w:rsidRDefault="003D0EFB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 xml:space="preserve">1. Immediate information flow if 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case with C</w:t>
            </w:r>
            <w:r w:rsidR="00180D82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OVID</w:t>
            </w: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-19 symptoms is reported.</w:t>
            </w:r>
          </w:p>
          <w:p w:rsidR="003D0EFB" w:rsidRPr="009D796F" w:rsidRDefault="003D0EFB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2. Regular relationship calls with residents by the EO’s must continue.</w:t>
            </w:r>
          </w:p>
          <w:p w:rsidR="003D0EFB" w:rsidRPr="009D796F" w:rsidRDefault="003D0EFB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3. Advisories on COVID-19 precautions must be sent to residents and employees on regular basis(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t</w:t>
            </w: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wice a week)</w:t>
            </w:r>
          </w:p>
          <w:p w:rsidR="003D0EFB" w:rsidRPr="009D796F" w:rsidRDefault="003D0EFB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4. Daily one update call by Station heads with EO’s and HO should be done.</w:t>
            </w:r>
          </w:p>
          <w:p w:rsidR="003D0EFB" w:rsidRPr="005E2004" w:rsidRDefault="003D0EFB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5. Daily briefing of staff on COVID-19 precautions should be done.</w:t>
            </w:r>
          </w:p>
        </w:tc>
      </w:tr>
      <w:tr w:rsidR="003306FA" w:rsidRPr="005E2004" w:rsidTr="0056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:rsidR="003D0EFB" w:rsidRPr="005E2004" w:rsidRDefault="003D0EFB" w:rsidP="00930072">
            <w:pPr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</w:rPr>
              <w:t>Centralized Help Desk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:rsidR="003D0EFB" w:rsidRDefault="003D0EFB" w:rsidP="001E13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D796F">
              <w:rPr>
                <w:rFonts w:ascii="Times New Roman" w:eastAsia="Times New Roman" w:hAnsi="Times New Roman" w:cs="Times New Roman"/>
                <w:bCs/>
                <w:color w:val="000000"/>
              </w:rPr>
              <w:t>Centralized help desk was not functional during the lock down, considering that following will be the focus areas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  <w:p w:rsidR="003D0EFB" w:rsidRPr="009D796F" w:rsidRDefault="003D0EFB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1. Communication to all residents and regular communication with the team to ensure all calls are landing on the help desk.</w:t>
            </w:r>
          </w:p>
          <w:p w:rsidR="00180D82" w:rsidRDefault="003D0EFB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 xml:space="preserve">2. </w:t>
            </w:r>
            <w:r w:rsidR="00180D82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T</w:t>
            </w:r>
            <w:r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 xml:space="preserve">raining of the team to handle </w:t>
            </w:r>
            <w:r w:rsidR="00180D82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increased traffic</w:t>
            </w:r>
          </w:p>
          <w:p w:rsidR="003D0EFB" w:rsidRPr="009D796F" w:rsidRDefault="00180D82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3. Strong follow-</w:t>
            </w:r>
            <w:r w:rsidR="003D0EFB"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 xml:space="preserve">up system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 xml:space="preserve">between </w:t>
            </w:r>
            <w:r w:rsidR="003D0EFB"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the project team and CHD for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 xml:space="preserve"> speedy closure of observation; s</w:t>
            </w:r>
            <w:r w:rsidR="003D0EFB"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haring a daily status MIS with the station heads will help.</w:t>
            </w:r>
          </w:p>
          <w:p w:rsidR="003D0EFB" w:rsidRPr="009D796F" w:rsidRDefault="00180D82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4. Random feedback</w:t>
            </w:r>
            <w:r w:rsidR="003D0EFB" w:rsidRPr="009D796F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s from residents to understand satisfaction levels.</w:t>
            </w:r>
          </w:p>
        </w:tc>
      </w:tr>
      <w:tr w:rsidR="00264BFC" w:rsidRPr="005E2004" w:rsidTr="0056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BFC" w:rsidRPr="0053102D" w:rsidRDefault="00264BFC" w:rsidP="00930072">
            <w:pPr>
              <w:rPr>
                <w:rFonts w:ascii="Times New Roman" w:eastAsia="Times New Roman" w:hAnsi="Times New Roman" w:cs="Times New Roman"/>
              </w:rPr>
            </w:pPr>
            <w:r w:rsidRPr="0053102D">
              <w:rPr>
                <w:rFonts w:ascii="Times New Roman" w:eastAsia="Times New Roman" w:hAnsi="Times New Roman" w:cs="Times New Roman"/>
              </w:rPr>
              <w:t>Training and Awareness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264BFC" w:rsidRPr="0053102D" w:rsidRDefault="001009B5" w:rsidP="001E13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1. Creating awareness amongst a</w:t>
            </w:r>
            <w:r w:rsidR="00264BFC" w:rsidRPr="0053102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ll </w:t>
            </w:r>
            <w:r w:rsidR="004475BF">
              <w:rPr>
                <w:rFonts w:ascii="Times New Roman" w:eastAsia="Times New Roman" w:hAnsi="Times New Roman" w:cs="Times New Roman"/>
                <w:i/>
                <w:szCs w:val="24"/>
              </w:rPr>
              <w:t>staff</w:t>
            </w:r>
            <w:r w:rsidR="007F0E65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incl. </w:t>
            </w:r>
            <w:r w:rsidR="00264BFC" w:rsidRPr="0053102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contractual staff members </w:t>
            </w: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(HK, Security, Horticulture) on use of masks and sanitizers, maintaining social distance.</w:t>
            </w:r>
            <w:r w:rsidR="004475BF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Particularly of security guard’s on process adherence at main gate as per PT 3.</w:t>
            </w:r>
          </w:p>
          <w:p w:rsidR="00264BFC" w:rsidRPr="0053102D" w:rsidRDefault="001009B5" w:rsidP="001E13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2. Appropriate training of all </w:t>
            </w:r>
            <w:r w:rsidR="004475BF">
              <w:rPr>
                <w:rFonts w:ascii="Times New Roman" w:eastAsia="Times New Roman" w:hAnsi="Times New Roman" w:cs="Times New Roman"/>
                <w:i/>
                <w:szCs w:val="24"/>
              </w:rPr>
              <w:t>maintenance incl</w:t>
            </w:r>
            <w:r w:rsidR="007F0E65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. </w:t>
            </w:r>
            <w:r w:rsidRPr="0053102D">
              <w:rPr>
                <w:rFonts w:ascii="Times New Roman" w:eastAsia="Times New Roman" w:hAnsi="Times New Roman" w:cs="Times New Roman"/>
                <w:i/>
                <w:szCs w:val="24"/>
              </w:rPr>
              <w:t>contractual staff members (HK, Security, Horticulture) on managing increased work post-lockdown.</w:t>
            </w:r>
          </w:p>
        </w:tc>
      </w:tr>
      <w:tr w:rsidR="00972A80" w:rsidRPr="005E2004" w:rsidTr="0056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:rsidR="003D0EFB" w:rsidRPr="00486C7E" w:rsidRDefault="003D0EFB" w:rsidP="00930072">
            <w:pPr>
              <w:rPr>
                <w:rFonts w:ascii="Times New Roman" w:eastAsia="Times New Roman" w:hAnsi="Times New Roman" w:cs="Times New Roman"/>
                <w:bCs w:val="0"/>
              </w:rPr>
            </w:pPr>
            <w:r w:rsidRPr="00486C7E">
              <w:rPr>
                <w:rFonts w:ascii="Times New Roman" w:eastAsia="Times New Roman" w:hAnsi="Times New Roman" w:cs="Times New Roman"/>
                <w:bCs w:val="0"/>
              </w:rPr>
              <w:t>Costs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:rsidR="003D0EFB" w:rsidRPr="00486C7E" w:rsidRDefault="003D0EFB" w:rsidP="001E13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szCs w:val="24"/>
              </w:rPr>
              <w:t>Must keep a tab on the expenses with focus on undermentioned:</w:t>
            </w:r>
          </w:p>
          <w:p w:rsidR="003D0EFB" w:rsidRPr="00486C7E" w:rsidRDefault="003D0EFB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 xml:space="preserve">1. Payouts to contractual vendors will be onthe basis of manpower attendance. Exemptions will only be given </w:t>
            </w:r>
            <w:r w:rsidR="00180D82" w:rsidRPr="00486C7E">
              <w:rPr>
                <w:rFonts w:ascii="Times New Roman" w:eastAsia="Times New Roman" w:hAnsi="Times New Roman" w:cs="Times New Roman"/>
                <w:i/>
                <w:szCs w:val="24"/>
              </w:rPr>
              <w:t>to those who are coming from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areas which are badly affected/sealed or where we have given instructions to the staff to stay at home.</w:t>
            </w:r>
          </w:p>
          <w:p w:rsidR="003D0EFB" w:rsidRPr="00486C7E" w:rsidRDefault="003D0EFB" w:rsidP="001E13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2. </w:t>
            </w:r>
            <w:r w:rsidR="00180D82" w:rsidRPr="00486C7E">
              <w:rPr>
                <w:rFonts w:ascii="Times New Roman" w:eastAsia="Times New Roman" w:hAnsi="Times New Roman" w:cs="Times New Roman"/>
                <w:i/>
                <w:szCs w:val="24"/>
              </w:rPr>
              <w:t>Discussion with AMC vendor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s will be done, and negotiation will be done for reduced payouts for the duration of lockdown starting 1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</w:rPr>
              <w:t>st</w:t>
            </w:r>
            <w:r w:rsidR="00180D82"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April’20; discussion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s will be done for a reduced payout of 5 to 10%.</w:t>
            </w:r>
          </w:p>
          <w:p w:rsidR="004B7056" w:rsidRDefault="003D0EFB" w:rsidP="004B705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3. If anyone from on roll and off roll st</w:t>
            </w:r>
            <w:r w:rsidR="00180D82"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aff are not turning up for work, </w:t>
            </w:r>
            <w:r w:rsidR="00754BC2">
              <w:rPr>
                <w:rFonts w:ascii="Times New Roman" w:eastAsia="Times New Roman" w:hAnsi="Times New Roman" w:cs="Times New Roman"/>
                <w:i/>
                <w:szCs w:val="24"/>
              </w:rPr>
              <w:t>Project Maintenance Head</w:t>
            </w:r>
            <w:r w:rsidR="007F0E65">
              <w:rPr>
                <w:rFonts w:ascii="Times New Roman" w:eastAsia="Times New Roman" w:hAnsi="Times New Roman" w:cs="Times New Roman"/>
                <w:i/>
                <w:szCs w:val="24"/>
              </w:rPr>
              <w:t>w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ill understand the issues individual wise and take a call for marking them absent/present and accordingly payout’s will be given. </w:t>
            </w:r>
          </w:p>
          <w:p w:rsidR="003D0EFB" w:rsidRPr="00486C7E" w:rsidRDefault="003D0EFB" w:rsidP="004B705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4. While </w:t>
            </w:r>
            <w:r w:rsidR="00180D82" w:rsidRPr="00486C7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n</w:t>
            </w:r>
            <w:r w:rsidRPr="00486C7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o compromise will be done on safety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of residents and creation of safe</w:t>
            </w:r>
            <w:r w:rsidR="00180D82"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environment at project level’s, 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we should be careful of extra costs we are and will be incurring. </w:t>
            </w:r>
            <w:r w:rsidR="00180D82" w:rsidRPr="00486C7E">
              <w:rPr>
                <w:rFonts w:ascii="Times New Roman" w:eastAsia="Times New Roman" w:hAnsi="Times New Roman" w:cs="Times New Roman"/>
                <w:i/>
                <w:szCs w:val="24"/>
              </w:rPr>
              <w:t>W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e </w:t>
            </w:r>
            <w:r w:rsidR="00180D82"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should 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>be rationale in spending through effective negotiation with the vendor</w:t>
            </w:r>
            <w:r w:rsidR="00180D82" w:rsidRPr="00486C7E">
              <w:rPr>
                <w:rFonts w:ascii="Times New Roman" w:eastAsia="Times New Roman" w:hAnsi="Times New Roman" w:cs="Times New Roman"/>
                <w:i/>
                <w:szCs w:val="24"/>
              </w:rPr>
              <w:t>(s)</w:t>
            </w:r>
            <w:r w:rsidRPr="00486C7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. </w:t>
            </w:r>
            <w:r w:rsidRPr="00486C7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We must review these expenses fortnightly.</w:t>
            </w:r>
          </w:p>
        </w:tc>
      </w:tr>
    </w:tbl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46179" w:rsidRDefault="00046179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016BA" w:rsidRDefault="0056260D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</w:t>
      </w:r>
      <w:r w:rsidR="002016BA" w:rsidRPr="002016BA">
        <w:rPr>
          <w:rFonts w:ascii="Times New Roman" w:hAnsi="Times New Roman" w:cs="Times New Roman"/>
          <w:b/>
          <w:sz w:val="24"/>
          <w:u w:val="single"/>
        </w:rPr>
        <w:t>NNEXURE</w:t>
      </w:r>
      <w:r w:rsidR="001E1326">
        <w:rPr>
          <w:rFonts w:ascii="Times New Roman" w:hAnsi="Times New Roman" w:cs="Times New Roman"/>
          <w:b/>
          <w:sz w:val="24"/>
          <w:u w:val="single"/>
        </w:rPr>
        <w:t xml:space="preserve"> I</w:t>
      </w: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Coronavirus Self-Declaration Form</w:t>
      </w:r>
    </w:p>
    <w:p w:rsidR="001E1326" w:rsidRDefault="001E1326" w:rsidP="0056260D">
      <w:pPr>
        <w:jc w:val="both"/>
        <w:rPr>
          <w:rFonts w:ascii="Times New Roman" w:hAnsi="Times New Roman" w:cs="Times New Roman"/>
          <w:sz w:val="24"/>
        </w:rPr>
      </w:pPr>
      <w:r w:rsidRPr="001E1326">
        <w:rPr>
          <w:rFonts w:ascii="Times New Roman" w:hAnsi="Times New Roman" w:cs="Times New Roman"/>
          <w:sz w:val="24"/>
        </w:rPr>
        <w:t xml:space="preserve">Due to the ongoing and rapidly changing situation with the novel-coronavirus(COVID-19), we are requiring all </w:t>
      </w:r>
      <w:r>
        <w:rPr>
          <w:rFonts w:ascii="Times New Roman" w:hAnsi="Times New Roman" w:cs="Times New Roman"/>
          <w:sz w:val="24"/>
        </w:rPr>
        <w:t xml:space="preserve">staff </w:t>
      </w:r>
      <w:r w:rsidR="0056260D">
        <w:rPr>
          <w:rFonts w:ascii="Times New Roman" w:hAnsi="Times New Roman" w:cs="Times New Roman"/>
          <w:sz w:val="24"/>
        </w:rPr>
        <w:t xml:space="preserve">and residents of Ashiana </w:t>
      </w:r>
      <w:r w:rsidR="0056260D" w:rsidRPr="0056260D">
        <w:rPr>
          <w:rFonts w:ascii="Times New Roman" w:hAnsi="Times New Roman" w:cs="Times New Roman"/>
          <w:i/>
          <w:sz w:val="24"/>
        </w:rPr>
        <w:t>(those who are returning to any of the Ashiana projects, after being stranded at another location because of lockdown</w:t>
      </w:r>
      <w:r w:rsidR="0056260D">
        <w:rPr>
          <w:rFonts w:ascii="Times New Roman" w:hAnsi="Times New Roman" w:cs="Times New Roman"/>
          <w:i/>
          <w:sz w:val="24"/>
        </w:rPr>
        <w:t>)</w:t>
      </w:r>
      <w:r w:rsidRPr="001E1326">
        <w:rPr>
          <w:rFonts w:ascii="Times New Roman" w:hAnsi="Times New Roman" w:cs="Times New Roman"/>
          <w:sz w:val="24"/>
        </w:rPr>
        <w:t xml:space="preserve">to fill-out the self-declaration form below. </w:t>
      </w:r>
    </w:p>
    <w:p w:rsidR="007A2E2D" w:rsidRPr="001E1326" w:rsidRDefault="007A2E2D" w:rsidP="001E13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9"/>
        <w:gridCol w:w="5971"/>
      </w:tblGrid>
      <w:tr w:rsidR="001E1326" w:rsidTr="001E1326">
        <w:tc>
          <w:tcPr>
            <w:tcW w:w="3438" w:type="dxa"/>
          </w:tcPr>
          <w:p w:rsidR="001E1326" w:rsidRPr="001E1326" w:rsidRDefault="001E1326" w:rsidP="001E1326">
            <w:pPr>
              <w:rPr>
                <w:rFonts w:ascii="Times New Roman" w:hAnsi="Times New Roman" w:cs="Times New Roman"/>
                <w:sz w:val="24"/>
              </w:rPr>
            </w:pPr>
            <w:r w:rsidRPr="001E1326">
              <w:rPr>
                <w:rFonts w:ascii="Times New Roman" w:hAnsi="Times New Roman" w:cs="Times New Roman"/>
                <w:sz w:val="24"/>
              </w:rPr>
              <w:t>First Name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138" w:type="dxa"/>
          </w:tcPr>
          <w:p w:rsidR="001E1326" w:rsidRPr="001E1326" w:rsidRDefault="001E1326" w:rsidP="001E13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1326" w:rsidTr="001E1326">
        <w:tc>
          <w:tcPr>
            <w:tcW w:w="3438" w:type="dxa"/>
          </w:tcPr>
          <w:p w:rsidR="001E1326" w:rsidRPr="001E1326" w:rsidRDefault="001E1326" w:rsidP="001E13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Last Name:</w:t>
            </w:r>
          </w:p>
        </w:tc>
        <w:tc>
          <w:tcPr>
            <w:tcW w:w="6138" w:type="dxa"/>
          </w:tcPr>
          <w:p w:rsidR="001E1326" w:rsidRPr="001E1326" w:rsidRDefault="001E1326" w:rsidP="001E13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1A7C" w:rsidTr="001E1326">
        <w:tc>
          <w:tcPr>
            <w:tcW w:w="3438" w:type="dxa"/>
          </w:tcPr>
          <w:p w:rsidR="00391A7C" w:rsidRDefault="00391A7C" w:rsidP="001E13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 Name:</w:t>
            </w:r>
          </w:p>
        </w:tc>
        <w:tc>
          <w:tcPr>
            <w:tcW w:w="6138" w:type="dxa"/>
          </w:tcPr>
          <w:p w:rsidR="00391A7C" w:rsidRPr="001E1326" w:rsidRDefault="00391A7C" w:rsidP="001E13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1A7C" w:rsidTr="001E1326">
        <w:tc>
          <w:tcPr>
            <w:tcW w:w="3438" w:type="dxa"/>
          </w:tcPr>
          <w:p w:rsidR="00391A7C" w:rsidRDefault="00391A7C" w:rsidP="001E13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Flat Details (only for residents of Ashiana):</w:t>
            </w:r>
          </w:p>
        </w:tc>
        <w:tc>
          <w:tcPr>
            <w:tcW w:w="6138" w:type="dxa"/>
          </w:tcPr>
          <w:p w:rsidR="00391A7C" w:rsidRPr="001E1326" w:rsidRDefault="00391A7C" w:rsidP="001E13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3ED4" w:rsidTr="001E1326">
        <w:tc>
          <w:tcPr>
            <w:tcW w:w="3438" w:type="dxa"/>
          </w:tcPr>
          <w:p w:rsidR="006C3ED4" w:rsidRDefault="006C3ED4" w:rsidP="001E13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of Employee</w:t>
            </w:r>
            <w:r w:rsidR="003E34CA">
              <w:rPr>
                <w:rFonts w:ascii="Times New Roman" w:hAnsi="Times New Roman" w:cs="Times New Roman"/>
                <w:sz w:val="24"/>
              </w:rPr>
              <w:t xml:space="preserve"> (only for employees of Ashiana)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138" w:type="dxa"/>
          </w:tcPr>
          <w:p w:rsidR="006C3ED4" w:rsidRPr="001E1326" w:rsidRDefault="006C3ED4" w:rsidP="001E13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1326" w:rsidTr="001E1326">
        <w:tc>
          <w:tcPr>
            <w:tcW w:w="3438" w:type="dxa"/>
          </w:tcPr>
          <w:p w:rsidR="001E1326" w:rsidRPr="001E1326" w:rsidRDefault="001E1326" w:rsidP="001E13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Employee ID</w:t>
            </w:r>
            <w:r w:rsidR="006C3ED4">
              <w:rPr>
                <w:rFonts w:ascii="Times New Roman" w:hAnsi="Times New Roman" w:cs="Times New Roman"/>
                <w:sz w:val="24"/>
              </w:rPr>
              <w:t xml:space="preserve"> (only for on-roll employees</w:t>
            </w:r>
            <w:r w:rsidR="003E34CA">
              <w:rPr>
                <w:rFonts w:ascii="Times New Roman" w:hAnsi="Times New Roman" w:cs="Times New Roman"/>
                <w:sz w:val="24"/>
              </w:rPr>
              <w:t xml:space="preserve"> of Ashiana</w:t>
            </w:r>
            <w:r w:rsidR="006C3ED4">
              <w:rPr>
                <w:rFonts w:ascii="Times New Roman" w:hAnsi="Times New Roman" w:cs="Times New Roman"/>
                <w:sz w:val="24"/>
              </w:rPr>
              <w:t>):</w:t>
            </w:r>
          </w:p>
        </w:tc>
        <w:tc>
          <w:tcPr>
            <w:tcW w:w="6138" w:type="dxa"/>
          </w:tcPr>
          <w:p w:rsidR="001E1326" w:rsidRPr="001E1326" w:rsidRDefault="001E1326" w:rsidP="001E13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1326" w:rsidTr="001E1326">
        <w:tc>
          <w:tcPr>
            <w:tcW w:w="3438" w:type="dxa"/>
          </w:tcPr>
          <w:p w:rsidR="001E1326" w:rsidRPr="001E1326" w:rsidRDefault="007A2E2D" w:rsidP="001E13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Department</w:t>
            </w:r>
            <w:r w:rsidR="006C3ED4">
              <w:rPr>
                <w:rFonts w:ascii="Times New Roman" w:hAnsi="Times New Roman" w:cs="Times New Roman"/>
                <w:sz w:val="24"/>
              </w:rPr>
              <w:t xml:space="preserve"> / Service</w:t>
            </w:r>
            <w:r w:rsidR="003E34CA">
              <w:rPr>
                <w:rFonts w:ascii="Times New Roman" w:hAnsi="Times New Roman" w:cs="Times New Roman"/>
                <w:sz w:val="24"/>
              </w:rPr>
              <w:t xml:space="preserve"> (only for employees of Ashiana)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138" w:type="dxa"/>
          </w:tcPr>
          <w:p w:rsidR="001E1326" w:rsidRPr="001E1326" w:rsidRDefault="001E1326" w:rsidP="001E13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2E2D" w:rsidRDefault="007A2E2D" w:rsidP="001E1326">
      <w:pPr>
        <w:rPr>
          <w:rFonts w:ascii="Times New Roman" w:hAnsi="Times New Roman" w:cs="Times New Roman"/>
          <w:b/>
          <w:sz w:val="24"/>
          <w:u w:val="single"/>
        </w:rPr>
      </w:pPr>
    </w:p>
    <w:p w:rsidR="00171C5D" w:rsidRPr="007A2E2D" w:rsidRDefault="00171C5D" w:rsidP="00171C5D">
      <w:pPr>
        <w:rPr>
          <w:rFonts w:ascii="Times New Roman" w:hAnsi="Times New Roman" w:cs="Times New Roman"/>
          <w:sz w:val="24"/>
        </w:rPr>
      </w:pPr>
      <w:r w:rsidRPr="007A2E2D">
        <w:rPr>
          <w:rFonts w:ascii="Times New Roman" w:hAnsi="Times New Roman" w:cs="Times New Roman"/>
          <w:sz w:val="24"/>
        </w:rPr>
        <w:t xml:space="preserve">B. </w:t>
      </w:r>
      <w:r w:rsidR="00630889">
        <w:rPr>
          <w:rFonts w:ascii="Times New Roman" w:hAnsi="Times New Roman" w:cs="Times New Roman"/>
          <w:sz w:val="24"/>
        </w:rPr>
        <w:t>Loc</w:t>
      </w:r>
      <w:r w:rsidR="006C3ED4">
        <w:rPr>
          <w:rFonts w:ascii="Times New Roman" w:hAnsi="Times New Roman" w:cs="Times New Roman"/>
          <w:sz w:val="24"/>
        </w:rPr>
        <w:t>ation of stay during the last 14</w:t>
      </w:r>
      <w:r w:rsidR="00630889">
        <w:rPr>
          <w:rFonts w:ascii="Times New Roman" w:hAnsi="Times New Roman" w:cs="Times New Roman"/>
          <w:sz w:val="24"/>
        </w:rPr>
        <w:t xml:space="preserve"> days: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5"/>
        <w:gridCol w:w="2993"/>
        <w:gridCol w:w="2992"/>
      </w:tblGrid>
      <w:tr w:rsidR="00630889" w:rsidTr="00E5266A">
        <w:tc>
          <w:tcPr>
            <w:tcW w:w="3438" w:type="dxa"/>
          </w:tcPr>
          <w:p w:rsidR="00630889" w:rsidRPr="001E1326" w:rsidRDefault="00630889" w:rsidP="00E52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Address:</w:t>
            </w:r>
          </w:p>
        </w:tc>
        <w:tc>
          <w:tcPr>
            <w:tcW w:w="6138" w:type="dxa"/>
            <w:gridSpan w:val="2"/>
          </w:tcPr>
          <w:p w:rsidR="00630889" w:rsidRPr="001E1326" w:rsidRDefault="00630889" w:rsidP="00E52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30889" w:rsidTr="00E5266A">
        <w:tc>
          <w:tcPr>
            <w:tcW w:w="3438" w:type="dxa"/>
          </w:tcPr>
          <w:p w:rsidR="00630889" w:rsidRPr="001E1326" w:rsidRDefault="00630889" w:rsidP="00E52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Duration of Stay:</w:t>
            </w:r>
          </w:p>
        </w:tc>
        <w:tc>
          <w:tcPr>
            <w:tcW w:w="6138" w:type="dxa"/>
            <w:gridSpan w:val="2"/>
          </w:tcPr>
          <w:p w:rsidR="00630889" w:rsidRPr="001E1326" w:rsidRDefault="00630889" w:rsidP="00E526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30889" w:rsidTr="008E5FB3">
        <w:tc>
          <w:tcPr>
            <w:tcW w:w="3438" w:type="dxa"/>
          </w:tcPr>
          <w:p w:rsidR="00630889" w:rsidRPr="001E1326" w:rsidRDefault="00630889" w:rsidP="00630889">
            <w:pPr>
              <w:rPr>
                <w:rFonts w:ascii="Times New Roman" w:hAnsi="Times New Roman" w:cs="Times New Roman"/>
                <w:sz w:val="24"/>
              </w:rPr>
            </w:pPr>
            <w:r w:rsidRPr="00630889">
              <w:rPr>
                <w:rFonts w:ascii="Times New Roman" w:hAnsi="Times New Roman" w:cs="Times New Roman"/>
                <w:sz w:val="24"/>
              </w:rPr>
              <w:t xml:space="preserve">I have been </w:t>
            </w:r>
            <w:r>
              <w:rPr>
                <w:rFonts w:ascii="Times New Roman" w:hAnsi="Times New Roman" w:cs="Times New Roman"/>
                <w:sz w:val="24"/>
              </w:rPr>
              <w:t xml:space="preserve">living </w:t>
            </w:r>
            <w:r w:rsidRPr="00630889">
              <w:rPr>
                <w:rFonts w:ascii="Times New Roman" w:hAnsi="Times New Roman" w:cs="Times New Roman"/>
                <w:sz w:val="24"/>
              </w:rPr>
              <w:t>in</w:t>
            </w:r>
            <w:r>
              <w:rPr>
                <w:rFonts w:ascii="Times New Roman" w:hAnsi="Times New Roman" w:cs="Times New Roman"/>
                <w:sz w:val="24"/>
              </w:rPr>
              <w:t xml:space="preserve"> a COVID</w:t>
            </w:r>
            <w:r w:rsidR="006C3ED4">
              <w:rPr>
                <w:rFonts w:ascii="Times New Roman" w:hAnsi="Times New Roman" w:cs="Times New Roman"/>
                <w:sz w:val="24"/>
              </w:rPr>
              <w:t xml:space="preserve">-19 hotspot area in the last 14 </w:t>
            </w:r>
            <w:r>
              <w:rPr>
                <w:rFonts w:ascii="Times New Roman" w:hAnsi="Times New Roman" w:cs="Times New Roman"/>
                <w:sz w:val="24"/>
              </w:rPr>
              <w:t>days.</w:t>
            </w:r>
          </w:p>
        </w:tc>
        <w:tc>
          <w:tcPr>
            <w:tcW w:w="3069" w:type="dxa"/>
          </w:tcPr>
          <w:p w:rsidR="00630889" w:rsidRDefault="00630889" w:rsidP="00E5266A">
            <w:pPr>
              <w:rPr>
                <w:rFonts w:ascii="Times New Roman" w:hAnsi="Times New Roman" w:cs="Times New Roman"/>
                <w:sz w:val="24"/>
              </w:rPr>
            </w:pPr>
          </w:p>
          <w:p w:rsidR="00630889" w:rsidRDefault="003F2044" w:rsidP="00E52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5080</wp:posOffset>
                      </wp:positionV>
                      <wp:extent cx="137160" cy="137160"/>
                      <wp:effectExtent l="0" t="0" r="0" b="0"/>
                      <wp:wrapNone/>
                      <wp:docPr id="2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CE56B" id="Rectangle 26" o:spid="_x0000_s1026" style="position:absolute;margin-left:2.85pt;margin-top:.4pt;width:10.8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"/>
                  </w:pict>
                </mc:Fallback>
              </mc:AlternateContent>
            </w:r>
            <w:r w:rsidR="00630889">
              <w:rPr>
                <w:rFonts w:ascii="Times New Roman" w:hAnsi="Times New Roman" w:cs="Times New Roman"/>
                <w:sz w:val="24"/>
              </w:rPr>
              <w:t xml:space="preserve">      Yes</w:t>
            </w:r>
          </w:p>
        </w:tc>
        <w:tc>
          <w:tcPr>
            <w:tcW w:w="3069" w:type="dxa"/>
          </w:tcPr>
          <w:p w:rsidR="00630889" w:rsidRPr="001E1326" w:rsidRDefault="003F2044" w:rsidP="006308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186055</wp:posOffset>
                      </wp:positionV>
                      <wp:extent cx="137160" cy="137160"/>
                      <wp:effectExtent l="0" t="0" r="0" b="0"/>
                      <wp:wrapNone/>
                      <wp:docPr id="2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754CB" id="Rectangle 27" o:spid="_x0000_s1026" style="position:absolute;margin-left:5.1pt;margin-top:14.65pt;width:10.8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sgHgIAAD0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"/>
                  </w:pict>
                </mc:Fallback>
              </mc:AlternateContent>
            </w:r>
            <w:r w:rsidR="00630889" w:rsidRPr="00630889">
              <w:rPr>
                <w:rFonts w:ascii="Times New Roman" w:hAnsi="Times New Roman" w:cs="Times New Roman"/>
                <w:color w:val="FFFFFF" w:themeColor="background1"/>
                <w:sz w:val="24"/>
              </w:rPr>
              <w:t>Hhj</w:t>
            </w:r>
            <w:r w:rsidR="00630889">
              <w:rPr>
                <w:rFonts w:ascii="Times New Roman" w:hAnsi="Times New Roman" w:cs="Times New Roman"/>
                <w:sz w:val="24"/>
              </w:rPr>
              <w:t xml:space="preserve"> No</w:t>
            </w:r>
          </w:p>
        </w:tc>
      </w:tr>
    </w:tbl>
    <w:p w:rsidR="00171C5D" w:rsidRDefault="00171C5D" w:rsidP="001E1326">
      <w:pPr>
        <w:rPr>
          <w:rFonts w:ascii="Times New Roman" w:hAnsi="Times New Roman" w:cs="Times New Roman"/>
          <w:sz w:val="24"/>
        </w:rPr>
      </w:pPr>
    </w:p>
    <w:p w:rsidR="007A2E2D" w:rsidRPr="007A2E2D" w:rsidRDefault="006C3ED4" w:rsidP="001E13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7A2E2D" w:rsidRPr="007A2E2D">
        <w:rPr>
          <w:rFonts w:ascii="Times New Roman" w:hAnsi="Times New Roman" w:cs="Times New Roman"/>
          <w:sz w:val="24"/>
        </w:rPr>
        <w:t xml:space="preserve">. </w:t>
      </w:r>
      <w:r w:rsidR="007A2E2D">
        <w:rPr>
          <w:rFonts w:ascii="Times New Roman" w:hAnsi="Times New Roman" w:cs="Times New Roman"/>
          <w:sz w:val="24"/>
        </w:rPr>
        <w:t>Do you have a</w:t>
      </w:r>
      <w:r w:rsidR="00171C5D">
        <w:rPr>
          <w:rFonts w:ascii="Times New Roman" w:hAnsi="Times New Roman" w:cs="Times New Roman"/>
          <w:sz w:val="24"/>
        </w:rPr>
        <w:t>ny of the following flu-like sym</w:t>
      </w:r>
      <w:r w:rsidR="007A2E2D">
        <w:rPr>
          <w:rFonts w:ascii="Times New Roman" w:hAnsi="Times New Roman" w:cs="Times New Roman"/>
          <w:sz w:val="24"/>
        </w:rPr>
        <w:t>ptoms: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9"/>
        <w:gridCol w:w="3065"/>
        <w:gridCol w:w="2906"/>
      </w:tblGrid>
      <w:tr w:rsidR="007A2E2D" w:rsidTr="007A2E2D">
        <w:tc>
          <w:tcPr>
            <w:tcW w:w="3438" w:type="dxa"/>
          </w:tcPr>
          <w:p w:rsidR="007A2E2D" w:rsidRPr="001E1326" w:rsidRDefault="007A2E2D" w:rsidP="007A2E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Fever (100.4̊ F or higher)</w:t>
            </w:r>
          </w:p>
        </w:tc>
        <w:tc>
          <w:tcPr>
            <w:tcW w:w="3150" w:type="dxa"/>
          </w:tcPr>
          <w:p w:rsidR="007A2E2D" w:rsidRPr="007A2E2D" w:rsidRDefault="003F2044" w:rsidP="007A2E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13335</wp:posOffset>
                      </wp:positionV>
                      <wp:extent cx="137160" cy="137160"/>
                      <wp:effectExtent l="0" t="0" r="0" b="0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08E72" id="Rectangle 6" o:spid="_x0000_s1026" style="position:absolute;margin-left:1.35pt;margin-top:1.05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"/>
                  </w:pict>
                </mc:Fallback>
              </mc:AlternateContent>
            </w:r>
            <w:r w:rsidR="00171C5D">
              <w:rPr>
                <w:rFonts w:ascii="Times New Roman" w:hAnsi="Times New Roman" w:cs="Times New Roman"/>
                <w:sz w:val="24"/>
              </w:rPr>
              <w:t xml:space="preserve">      Yes</w:t>
            </w:r>
          </w:p>
        </w:tc>
        <w:tc>
          <w:tcPr>
            <w:tcW w:w="2988" w:type="dxa"/>
          </w:tcPr>
          <w:p w:rsidR="007A2E2D" w:rsidRPr="001E1326" w:rsidRDefault="003F2044" w:rsidP="00E52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37160" cy="137160"/>
                      <wp:effectExtent l="0" t="0" r="0" b="0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FACE1" id="Rectangle 10" o:spid="_x0000_s1026" style="position:absolute;margin-left:-.15pt;margin-top:1.05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"/>
                  </w:pict>
                </mc:Fallback>
              </mc:AlternateContent>
            </w:r>
            <w:r w:rsidR="00171C5D">
              <w:rPr>
                <w:rFonts w:ascii="Times New Roman" w:hAnsi="Times New Roman" w:cs="Times New Roman"/>
                <w:sz w:val="24"/>
              </w:rPr>
              <w:t xml:space="preserve">      No</w:t>
            </w:r>
          </w:p>
        </w:tc>
      </w:tr>
      <w:tr w:rsidR="007A2E2D" w:rsidTr="007A2E2D">
        <w:tc>
          <w:tcPr>
            <w:tcW w:w="3438" w:type="dxa"/>
          </w:tcPr>
          <w:p w:rsidR="007A2E2D" w:rsidRPr="001E1326" w:rsidRDefault="00171C5D" w:rsidP="00E52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Cough</w:t>
            </w:r>
          </w:p>
        </w:tc>
        <w:tc>
          <w:tcPr>
            <w:tcW w:w="3150" w:type="dxa"/>
          </w:tcPr>
          <w:p w:rsidR="007A2E2D" w:rsidRPr="001E1326" w:rsidRDefault="003F2044" w:rsidP="00E52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12700</wp:posOffset>
                      </wp:positionV>
                      <wp:extent cx="137160" cy="137160"/>
                      <wp:effectExtent l="0" t="0" r="0" b="0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FADB9" id="Rectangle 7" o:spid="_x0000_s1026" style="position:absolute;margin-left:1.35pt;margin-top:1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"/>
                  </w:pict>
                </mc:Fallback>
              </mc:AlternateContent>
            </w:r>
            <w:r w:rsidR="00171C5D">
              <w:rPr>
                <w:rFonts w:ascii="Times New Roman" w:hAnsi="Times New Roman" w:cs="Times New Roman"/>
                <w:sz w:val="24"/>
              </w:rPr>
              <w:t xml:space="preserve">      Yes</w:t>
            </w:r>
          </w:p>
        </w:tc>
        <w:tc>
          <w:tcPr>
            <w:tcW w:w="2988" w:type="dxa"/>
          </w:tcPr>
          <w:p w:rsidR="007A2E2D" w:rsidRPr="001E1326" w:rsidRDefault="003F2044" w:rsidP="00E52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12700</wp:posOffset>
                      </wp:positionV>
                      <wp:extent cx="137160" cy="137160"/>
                      <wp:effectExtent l="0" t="0" r="0" b="0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01D29" id="Rectangle 11" o:spid="_x0000_s1026" style="position:absolute;margin-left:-.15pt;margin-top:1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"/>
                  </w:pict>
                </mc:Fallback>
              </mc:AlternateContent>
            </w:r>
            <w:r w:rsidR="00171C5D">
              <w:rPr>
                <w:rFonts w:ascii="Times New Roman" w:hAnsi="Times New Roman" w:cs="Times New Roman"/>
                <w:sz w:val="24"/>
              </w:rPr>
              <w:t xml:space="preserve">      No</w:t>
            </w:r>
          </w:p>
        </w:tc>
      </w:tr>
      <w:tr w:rsidR="007A2E2D" w:rsidTr="007A2E2D">
        <w:tc>
          <w:tcPr>
            <w:tcW w:w="3438" w:type="dxa"/>
          </w:tcPr>
          <w:p w:rsidR="007A2E2D" w:rsidRPr="001E1326" w:rsidRDefault="00171C5D" w:rsidP="00171C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Breathlessness</w:t>
            </w:r>
          </w:p>
        </w:tc>
        <w:tc>
          <w:tcPr>
            <w:tcW w:w="3150" w:type="dxa"/>
          </w:tcPr>
          <w:p w:rsidR="007A2E2D" w:rsidRPr="001E1326" w:rsidRDefault="003F2044" w:rsidP="00E52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12065</wp:posOffset>
                      </wp:positionV>
                      <wp:extent cx="137160" cy="137160"/>
                      <wp:effectExtent l="0" t="0" r="0" b="0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49674" id="Rectangle 8" o:spid="_x0000_s1026" style="position:absolute;margin-left:1.35pt;margin-top:.95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"/>
                  </w:pict>
                </mc:Fallback>
              </mc:AlternateContent>
            </w:r>
            <w:r w:rsidR="00171C5D">
              <w:rPr>
                <w:rFonts w:ascii="Times New Roman" w:hAnsi="Times New Roman" w:cs="Times New Roman"/>
                <w:sz w:val="24"/>
              </w:rPr>
              <w:t xml:space="preserve">      Yes</w:t>
            </w:r>
          </w:p>
        </w:tc>
        <w:tc>
          <w:tcPr>
            <w:tcW w:w="2988" w:type="dxa"/>
          </w:tcPr>
          <w:p w:rsidR="007A2E2D" w:rsidRPr="001E1326" w:rsidRDefault="003F2044" w:rsidP="00E52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12065</wp:posOffset>
                      </wp:positionV>
                      <wp:extent cx="137160" cy="137160"/>
                      <wp:effectExtent l="0" t="0" r="0" b="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A0A4C" id="Rectangle 12" o:spid="_x0000_s1026" style="position:absolute;margin-left:.6pt;margin-top:.95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"/>
                  </w:pict>
                </mc:Fallback>
              </mc:AlternateContent>
            </w:r>
            <w:r w:rsidR="00171C5D">
              <w:rPr>
                <w:rFonts w:ascii="Times New Roman" w:hAnsi="Times New Roman" w:cs="Times New Roman"/>
                <w:sz w:val="24"/>
              </w:rPr>
              <w:t xml:space="preserve">      No</w:t>
            </w:r>
          </w:p>
        </w:tc>
      </w:tr>
      <w:tr w:rsidR="007A2E2D" w:rsidTr="007A2E2D">
        <w:tc>
          <w:tcPr>
            <w:tcW w:w="3438" w:type="dxa"/>
          </w:tcPr>
          <w:p w:rsidR="007A2E2D" w:rsidRPr="001E1326" w:rsidRDefault="00171C5D" w:rsidP="00E52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Sore Throat</w:t>
            </w:r>
          </w:p>
        </w:tc>
        <w:tc>
          <w:tcPr>
            <w:tcW w:w="3150" w:type="dxa"/>
          </w:tcPr>
          <w:p w:rsidR="007A2E2D" w:rsidRPr="001E1326" w:rsidRDefault="003F2044" w:rsidP="00E52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11430</wp:posOffset>
                      </wp:positionV>
                      <wp:extent cx="137160" cy="13716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42C75" id="Rectangle 9" o:spid="_x0000_s1026" style="position:absolute;margin-left:1.35pt;margin-top:.9pt;width:10.8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"/>
                  </w:pict>
                </mc:Fallback>
              </mc:AlternateContent>
            </w:r>
            <w:r w:rsidR="00171C5D">
              <w:rPr>
                <w:rFonts w:ascii="Times New Roman" w:hAnsi="Times New Roman" w:cs="Times New Roman"/>
                <w:sz w:val="24"/>
              </w:rPr>
              <w:t xml:space="preserve">      Yes</w:t>
            </w:r>
          </w:p>
        </w:tc>
        <w:tc>
          <w:tcPr>
            <w:tcW w:w="2988" w:type="dxa"/>
          </w:tcPr>
          <w:p w:rsidR="007A2E2D" w:rsidRPr="001E1326" w:rsidRDefault="003F2044" w:rsidP="00E52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11430</wp:posOffset>
                      </wp:positionV>
                      <wp:extent cx="137160" cy="137160"/>
                      <wp:effectExtent l="0" t="0" r="0" b="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A7528" id="Rectangle 13" o:spid="_x0000_s1026" style="position:absolute;margin-left:.6pt;margin-top:.9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"/>
                  </w:pict>
                </mc:Fallback>
              </mc:AlternateContent>
            </w:r>
            <w:r w:rsidR="00171C5D">
              <w:rPr>
                <w:rFonts w:ascii="Times New Roman" w:hAnsi="Times New Roman" w:cs="Times New Roman"/>
                <w:sz w:val="24"/>
              </w:rPr>
              <w:t xml:space="preserve">      No</w:t>
            </w:r>
          </w:p>
        </w:tc>
      </w:tr>
    </w:tbl>
    <w:p w:rsidR="007A2E2D" w:rsidRDefault="007A2E2D" w:rsidP="001E1326">
      <w:pPr>
        <w:rPr>
          <w:rFonts w:ascii="Times New Roman" w:hAnsi="Times New Roman" w:cs="Times New Roman"/>
          <w:b/>
          <w:sz w:val="24"/>
          <w:u w:val="single"/>
        </w:rPr>
      </w:pPr>
    </w:p>
    <w:p w:rsidR="00171C5D" w:rsidRPr="007A2E2D" w:rsidRDefault="006C3ED4" w:rsidP="00171C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171C5D" w:rsidRPr="007A2E2D">
        <w:rPr>
          <w:rFonts w:ascii="Times New Roman" w:hAnsi="Times New Roman" w:cs="Times New Roman"/>
          <w:sz w:val="24"/>
        </w:rPr>
        <w:t xml:space="preserve">. </w:t>
      </w:r>
      <w:r w:rsidR="00171C5D" w:rsidRPr="00171C5D">
        <w:rPr>
          <w:rFonts w:ascii="Times New Roman" w:hAnsi="Times New Roman" w:cs="Times New Roman"/>
          <w:sz w:val="24"/>
        </w:rPr>
        <w:t xml:space="preserve">Have you or an immediate family member come in close contact with aconfirmed case of the </w:t>
      </w:r>
      <w:r w:rsidR="00171C5D">
        <w:rPr>
          <w:rFonts w:ascii="Times New Roman" w:hAnsi="Times New Roman" w:cs="Times New Roman"/>
          <w:sz w:val="24"/>
        </w:rPr>
        <w:t>c</w:t>
      </w:r>
      <w:r w:rsidR="00171C5D" w:rsidRPr="00171C5D">
        <w:rPr>
          <w:rFonts w:ascii="Times New Roman" w:hAnsi="Times New Roman" w:cs="Times New Roman"/>
          <w:sz w:val="24"/>
        </w:rPr>
        <w:t>oronavirus in the last 14 days? (“Close contact” meansbeing at a distance of less than one metre for more than 15 minutes.)</w:t>
      </w:r>
      <w:r w:rsidR="00171C5D" w:rsidRPr="00171C5D">
        <w:rPr>
          <w:rFonts w:ascii="Times New Roman" w:hAnsi="Times New Roman" w:cs="Times New Roman"/>
          <w:sz w:val="24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3069"/>
        <w:gridCol w:w="2909"/>
      </w:tblGrid>
      <w:tr w:rsidR="00171C5D" w:rsidTr="00E5266A">
        <w:tc>
          <w:tcPr>
            <w:tcW w:w="3438" w:type="dxa"/>
          </w:tcPr>
          <w:p w:rsidR="00171C5D" w:rsidRPr="00171C5D" w:rsidRDefault="00171C5D" w:rsidP="00171C5D">
            <w:pPr>
              <w:rPr>
                <w:rFonts w:ascii="Times New Roman" w:hAnsi="Times New Roman" w:cs="Times New Roman"/>
                <w:sz w:val="24"/>
              </w:rPr>
            </w:pPr>
            <w:r w:rsidRPr="00171C5D">
              <w:rPr>
                <w:rFonts w:ascii="Times New Roman" w:hAnsi="Times New Roman" w:cs="Times New Roman"/>
                <w:sz w:val="24"/>
              </w:rPr>
              <w:t>I have been in close contact with a confirmed case of</w:t>
            </w:r>
          </w:p>
          <w:p w:rsidR="00171C5D" w:rsidRPr="001E1326" w:rsidRDefault="00171C5D" w:rsidP="00171C5D">
            <w:pPr>
              <w:rPr>
                <w:rFonts w:ascii="Times New Roman" w:hAnsi="Times New Roman" w:cs="Times New Roman"/>
                <w:sz w:val="24"/>
              </w:rPr>
            </w:pPr>
            <w:r w:rsidRPr="00171C5D">
              <w:rPr>
                <w:rFonts w:ascii="Times New Roman" w:hAnsi="Times New Roman" w:cs="Times New Roman"/>
                <w:sz w:val="24"/>
              </w:rPr>
              <w:lastRenderedPageBreak/>
              <w:t>coronavirus in the last 14 days.</w:t>
            </w:r>
          </w:p>
        </w:tc>
        <w:tc>
          <w:tcPr>
            <w:tcW w:w="3150" w:type="dxa"/>
          </w:tcPr>
          <w:p w:rsidR="00171C5D" w:rsidRPr="007A2E2D" w:rsidRDefault="003F2044" w:rsidP="00E52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13335</wp:posOffset>
                      </wp:positionV>
                      <wp:extent cx="137160" cy="137160"/>
                      <wp:effectExtent l="0" t="0" r="0" b="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FDE48" id="Rectangle 14" o:spid="_x0000_s1026" style="position:absolute;margin-left:1.35pt;margin-top:1.05pt;width:10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5RHgIAADwEAAAOAAAAZHJzL2Uyb0RvYy54bWysU1Fv0zAQfkfiP1h+p2lK221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"/>
                  </w:pict>
                </mc:Fallback>
              </mc:AlternateContent>
            </w:r>
            <w:r w:rsidR="00171C5D">
              <w:rPr>
                <w:rFonts w:ascii="Times New Roman" w:hAnsi="Times New Roman" w:cs="Times New Roman"/>
                <w:sz w:val="24"/>
              </w:rPr>
              <w:t xml:space="preserve">      Yes</w:t>
            </w:r>
          </w:p>
        </w:tc>
        <w:tc>
          <w:tcPr>
            <w:tcW w:w="2988" w:type="dxa"/>
          </w:tcPr>
          <w:p w:rsidR="00171C5D" w:rsidRPr="001E1326" w:rsidRDefault="003F2044" w:rsidP="00E526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37160" cy="137160"/>
                      <wp:effectExtent l="0" t="0" r="0" b="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235A2" id="Rectangle 15" o:spid="_x0000_s1026" style="position:absolute;margin-left:-.15pt;margin-top:1.05pt;width:10.8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1gHgIAADw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"/>
                  </w:pict>
                </mc:Fallback>
              </mc:AlternateContent>
            </w:r>
            <w:r w:rsidR="00171C5D">
              <w:rPr>
                <w:rFonts w:ascii="Times New Roman" w:hAnsi="Times New Roman" w:cs="Times New Roman"/>
                <w:sz w:val="24"/>
              </w:rPr>
              <w:t xml:space="preserve">      No</w:t>
            </w:r>
          </w:p>
        </w:tc>
      </w:tr>
    </w:tbl>
    <w:p w:rsidR="00171C5D" w:rsidRDefault="00171C5D" w:rsidP="001E1326">
      <w:pPr>
        <w:rPr>
          <w:rFonts w:ascii="Times New Roman" w:hAnsi="Times New Roman" w:cs="Times New Roman"/>
          <w:b/>
          <w:sz w:val="24"/>
          <w:u w:val="single"/>
        </w:rPr>
      </w:pPr>
    </w:p>
    <w:p w:rsidR="00FF7C72" w:rsidRPr="00FF7C72" w:rsidRDefault="00FF7C72" w:rsidP="001E1326">
      <w:pPr>
        <w:rPr>
          <w:rFonts w:ascii="Times New Roman" w:hAnsi="Times New Roman" w:cs="Times New Roman"/>
          <w:sz w:val="24"/>
        </w:rPr>
      </w:pPr>
      <w:r w:rsidRPr="00FF7C72">
        <w:rPr>
          <w:rFonts w:ascii="Times New Roman" w:hAnsi="Times New Roman" w:cs="Times New Roman"/>
          <w:sz w:val="24"/>
        </w:rPr>
        <w:t>I acknowledge that</w:t>
      </w:r>
      <w:r>
        <w:rPr>
          <w:rFonts w:ascii="Times New Roman" w:hAnsi="Times New Roman" w:cs="Times New Roman"/>
          <w:sz w:val="24"/>
        </w:rPr>
        <w:t xml:space="preserve"> the information provided by me is accurate and complete.</w:t>
      </w:r>
    </w:p>
    <w:p w:rsidR="00F44282" w:rsidRPr="00F44282" w:rsidRDefault="00F44282" w:rsidP="00F44282">
      <w:pPr>
        <w:rPr>
          <w:rFonts w:ascii="Times New Roman" w:hAnsi="Times New Roman" w:cs="Times New Roman"/>
          <w:i/>
          <w:sz w:val="24"/>
        </w:rPr>
      </w:pPr>
    </w:p>
    <w:p w:rsidR="00F44282" w:rsidRPr="00F44282" w:rsidRDefault="00F44282" w:rsidP="00F44282">
      <w:pPr>
        <w:rPr>
          <w:rFonts w:ascii="Times New Roman" w:hAnsi="Times New Roman" w:cs="Times New Roman"/>
          <w:b/>
          <w:sz w:val="24"/>
          <w:u w:val="single"/>
        </w:rPr>
      </w:pPr>
      <w:r w:rsidRPr="00F44282">
        <w:rPr>
          <w:rFonts w:ascii="Times New Roman" w:hAnsi="Times New Roman" w:cs="Times New Roman"/>
          <w:b/>
          <w:sz w:val="24"/>
          <w:u w:val="single"/>
        </w:rPr>
        <w:t>Signature:_________________________________________________</w:t>
      </w:r>
    </w:p>
    <w:p w:rsidR="00171C5D" w:rsidRDefault="00F44282" w:rsidP="00F44282">
      <w:pPr>
        <w:rPr>
          <w:rFonts w:ascii="Times New Roman" w:hAnsi="Times New Roman" w:cs="Times New Roman"/>
          <w:b/>
          <w:sz w:val="24"/>
          <w:u w:val="single"/>
        </w:rPr>
      </w:pPr>
      <w:r w:rsidRPr="00F44282">
        <w:rPr>
          <w:rFonts w:ascii="Times New Roman" w:hAnsi="Times New Roman" w:cs="Times New Roman"/>
          <w:b/>
          <w:sz w:val="24"/>
          <w:u w:val="single"/>
        </w:rPr>
        <w:t>Date: ____________________________________________________</w:t>
      </w:r>
      <w:r w:rsidRPr="00F44282">
        <w:rPr>
          <w:rFonts w:ascii="Times New Roman" w:hAnsi="Times New Roman" w:cs="Times New Roman"/>
          <w:b/>
          <w:sz w:val="24"/>
          <w:u w:val="single"/>
        </w:rPr>
        <w:cr/>
      </w:r>
    </w:p>
    <w:p w:rsidR="00FF7C72" w:rsidRPr="00F44282" w:rsidRDefault="00FF7C72" w:rsidP="00FF7C72">
      <w:pPr>
        <w:rPr>
          <w:rFonts w:ascii="Times New Roman" w:hAnsi="Times New Roman" w:cs="Times New Roman"/>
          <w:i/>
          <w:sz w:val="24"/>
        </w:rPr>
      </w:pPr>
      <w:r w:rsidRPr="00F44282">
        <w:rPr>
          <w:rFonts w:ascii="Times New Roman" w:hAnsi="Times New Roman" w:cs="Times New Roman"/>
          <w:i/>
          <w:sz w:val="24"/>
        </w:rPr>
        <w:t xml:space="preserve">This document will be retained confidentially by </w:t>
      </w:r>
      <w:r>
        <w:rPr>
          <w:rFonts w:ascii="Times New Roman" w:hAnsi="Times New Roman" w:cs="Times New Roman"/>
          <w:i/>
          <w:sz w:val="24"/>
        </w:rPr>
        <w:t>Ashiana.</w:t>
      </w:r>
    </w:p>
    <w:p w:rsidR="00FF7C72" w:rsidRDefault="00FF7C72" w:rsidP="00FF7C72">
      <w:pPr>
        <w:rPr>
          <w:rFonts w:ascii="Times New Roman" w:hAnsi="Times New Roman" w:cs="Times New Roman"/>
          <w:i/>
          <w:sz w:val="24"/>
        </w:rPr>
      </w:pPr>
      <w:r w:rsidRPr="00F44282">
        <w:rPr>
          <w:rFonts w:ascii="Times New Roman" w:hAnsi="Times New Roman" w:cs="Times New Roman"/>
          <w:i/>
          <w:sz w:val="24"/>
        </w:rPr>
        <w:t xml:space="preserve">The health and wellbeing of our community is our first priority therefore </w:t>
      </w:r>
      <w:r>
        <w:rPr>
          <w:rFonts w:ascii="Times New Roman" w:hAnsi="Times New Roman" w:cs="Times New Roman"/>
          <w:i/>
          <w:sz w:val="24"/>
        </w:rPr>
        <w:t>Ashiana</w:t>
      </w:r>
      <w:r w:rsidRPr="00F44282">
        <w:rPr>
          <w:rFonts w:ascii="Times New Roman" w:hAnsi="Times New Roman" w:cs="Times New Roman"/>
          <w:i/>
          <w:sz w:val="24"/>
        </w:rPr>
        <w:t xml:space="preserve"> reserves</w:t>
      </w:r>
      <w:r>
        <w:rPr>
          <w:rFonts w:ascii="Times New Roman" w:hAnsi="Times New Roman" w:cs="Times New Roman"/>
          <w:i/>
          <w:sz w:val="24"/>
        </w:rPr>
        <w:t xml:space="preserve"> the right to deny entry to the project sites</w:t>
      </w:r>
      <w:r w:rsidRPr="00F44282">
        <w:rPr>
          <w:rFonts w:ascii="Times New Roman" w:hAnsi="Times New Roman" w:cs="Times New Roman"/>
          <w:i/>
          <w:sz w:val="24"/>
        </w:rPr>
        <w:t>.</w:t>
      </w:r>
    </w:p>
    <w:p w:rsidR="00FF7C72" w:rsidRDefault="00FF7C72" w:rsidP="00FF7C72">
      <w:pPr>
        <w:rPr>
          <w:rFonts w:ascii="Times New Roman" w:hAnsi="Times New Roman" w:cs="Times New Roman"/>
          <w:i/>
          <w:sz w:val="24"/>
        </w:rPr>
      </w:pPr>
      <w:r w:rsidRPr="00FF7C72">
        <w:rPr>
          <w:rFonts w:ascii="Times New Roman" w:hAnsi="Times New Roman" w:cs="Times New Roman"/>
          <w:i/>
          <w:sz w:val="24"/>
        </w:rPr>
        <w:t>Thank you for your cooperation!</w:t>
      </w:r>
    </w:p>
    <w:p w:rsidR="001E1326" w:rsidRDefault="001E1326" w:rsidP="00FF7C72">
      <w:pPr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1326" w:rsidRDefault="001E1326" w:rsidP="002016B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ANNEXURE II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630A1E" w:rsidTr="00604F51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604F51" w:rsidRDefault="002A5BE9" w:rsidP="00604F5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1. Wearing m</w:t>
            </w:r>
            <w:r w:rsidR="00630A1E">
              <w:rPr>
                <w:rFonts w:ascii="Times New Roman" w:hAnsi="Times New Roman" w:cs="Times New Roman"/>
                <w:b/>
                <w:sz w:val="24"/>
                <w:u w:val="single"/>
              </w:rPr>
              <w:t>ask, use of sanitizer and forehead thermometer</w:t>
            </w:r>
          </w:p>
        </w:tc>
      </w:tr>
      <w:tr w:rsidR="00604F51" w:rsidTr="00604F5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04F51" w:rsidRPr="00604F51" w:rsidRDefault="00604F51" w:rsidP="00604F51">
            <w:pPr>
              <w:jc w:val="center"/>
              <w:rPr>
                <w:b/>
                <w:noProof/>
              </w:rPr>
            </w:pPr>
            <w:r w:rsidRPr="00604F51">
              <w:rPr>
                <w:b/>
                <w:noProof/>
              </w:rPr>
              <w:t>DO’s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04F51" w:rsidRPr="00604F51" w:rsidRDefault="00604F51" w:rsidP="00630A1E">
            <w:pPr>
              <w:jc w:val="center"/>
              <w:rPr>
                <w:b/>
                <w:noProof/>
              </w:rPr>
            </w:pPr>
            <w:r w:rsidRPr="00604F51">
              <w:rPr>
                <w:b/>
                <w:noProof/>
              </w:rPr>
              <w:t>DONT’s</w:t>
            </w:r>
          </w:p>
        </w:tc>
      </w:tr>
      <w:tr w:rsidR="002016BA" w:rsidTr="00604F51">
        <w:tc>
          <w:tcPr>
            <w:tcW w:w="4788" w:type="dxa"/>
            <w:tcBorders>
              <w:top w:val="single" w:sz="4" w:space="0" w:color="auto"/>
            </w:tcBorders>
          </w:tcPr>
          <w:p w:rsidR="002016BA" w:rsidRDefault="00630A1E" w:rsidP="00630A1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389038" cy="2930223"/>
                  <wp:effectExtent l="19050" t="0" r="1612" b="0"/>
                  <wp:docPr id="16" name="Picture 16" descr="C:\Users\rajeev.singh\AppData\Local\Microsoft\Windows\Temporary Internet Files\Content.Word\IMG-20200417-WA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rajeev.singh\AppData\Local\Microsoft\Windows\Temporary Internet Files\Content.Word\IMG-20200417-WA0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740" cy="2933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2016BA" w:rsidRDefault="00630A1E" w:rsidP="00630A1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390686" cy="2933700"/>
                  <wp:effectExtent l="19050" t="0" r="0" b="0"/>
                  <wp:docPr id="19" name="Picture 19" descr="C:\Users\rajeev.singh\AppData\Local\Microsoft\Windows\Temporary Internet Files\Content.Word\IMG-20200417-WA0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rajeev.singh\AppData\Local\Microsoft\Windows\Temporary Internet Files\Content.Word\IMG-20200417-WA0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36" cy="2938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6BA" w:rsidTr="00630A1E">
        <w:tc>
          <w:tcPr>
            <w:tcW w:w="4788" w:type="dxa"/>
          </w:tcPr>
          <w:p w:rsidR="002016BA" w:rsidRDefault="005E13C1" w:rsidP="005E13C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495425" cy="2457450"/>
                  <wp:effectExtent l="19050" t="0" r="9525" b="0"/>
                  <wp:docPr id="28" name="Picture 28" descr="C:\Users\rajeev.singh\AppData\Local\Microsoft\Windows\Temporary Internet Files\Content.Word\IMG-20200417-WA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rajeev.singh\AppData\Local\Microsoft\Windows\Temporary Internet Files\Content.Word\IMG-20200417-WA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016BA" w:rsidRDefault="005E13C1" w:rsidP="005E13C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514475" cy="2457450"/>
                  <wp:effectExtent l="19050" t="0" r="9525" b="0"/>
                  <wp:docPr id="31" name="Picture 31" descr="C:\Users\rajeev.singh\AppData\Local\Microsoft\Windows\Temporary Internet Files\Content.Word\IMG-20200417-WA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rajeev.singh\AppData\Local\Microsoft\Windows\Temporary Internet Files\Content.Word\IMG-20200417-WA0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11240" b="15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6BA" w:rsidTr="009E13AF">
        <w:trPr>
          <w:trHeight w:val="80"/>
        </w:trPr>
        <w:tc>
          <w:tcPr>
            <w:tcW w:w="4788" w:type="dxa"/>
          </w:tcPr>
          <w:p w:rsidR="002016BA" w:rsidRDefault="002016BA" w:rsidP="002016B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788" w:type="dxa"/>
          </w:tcPr>
          <w:p w:rsidR="002016BA" w:rsidRDefault="002016BA" w:rsidP="002016B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2016BA" w:rsidTr="00630A1E">
        <w:tc>
          <w:tcPr>
            <w:tcW w:w="4788" w:type="dxa"/>
          </w:tcPr>
          <w:p w:rsidR="002016BA" w:rsidRPr="009E13AF" w:rsidRDefault="002016BA" w:rsidP="002016BA">
            <w:pPr>
              <w:rPr>
                <w:rFonts w:ascii="Times New Roman" w:hAnsi="Times New Roman" w:cs="Times New Roman"/>
                <w:b/>
                <w:sz w:val="10"/>
                <w:u w:val="single"/>
              </w:rPr>
            </w:pPr>
          </w:p>
        </w:tc>
        <w:tc>
          <w:tcPr>
            <w:tcW w:w="4788" w:type="dxa"/>
          </w:tcPr>
          <w:p w:rsidR="002016BA" w:rsidRDefault="002016BA" w:rsidP="002016B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9E13AF" w:rsidRDefault="00630A1E" w:rsidP="002016BA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2. </w:t>
      </w:r>
      <w:r w:rsidR="009E13AF">
        <w:rPr>
          <w:rFonts w:ascii="Times New Roman" w:hAnsi="Times New Roman" w:cs="Times New Roman"/>
          <w:b/>
          <w:sz w:val="24"/>
          <w:u w:val="single"/>
        </w:rPr>
        <w:t>Safety Measure at Main Entrance</w:t>
      </w:r>
    </w:p>
    <w:p w:rsidR="009E13AF" w:rsidRDefault="009E13AF" w:rsidP="009E13A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1924050" cy="2793903"/>
            <wp:effectExtent l="19050" t="0" r="0" b="0"/>
            <wp:docPr id="34" name="Picture 34" descr="C:\Users\rajeev.singh\AppData\Local\Microsoft\Windows\Temporary Internet Files\Content.Word\IMG-20200417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jeev.singh\AppData\Local\Microsoft\Windows\Temporary Internet Files\Content.Word\IMG-20200417-WA006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16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830" cy="280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A1E" w:rsidRDefault="009E13AF" w:rsidP="002016BA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3. </w:t>
      </w:r>
      <w:r w:rsidR="00630A1E">
        <w:rPr>
          <w:rFonts w:ascii="Times New Roman" w:hAnsi="Times New Roman" w:cs="Times New Roman"/>
          <w:b/>
          <w:sz w:val="24"/>
          <w:u w:val="single"/>
        </w:rPr>
        <w:t>Common Area Sanitization</w:t>
      </w:r>
    </w:p>
    <w:p w:rsidR="002016BA" w:rsidRDefault="002016BA" w:rsidP="00AB0D7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016BA">
        <w:rPr>
          <w:rFonts w:ascii="Times New Roman" w:hAnsi="Times New Roman" w:cs="Times New Roman"/>
          <w:b/>
          <w:noProof/>
          <w:sz w:val="24"/>
          <w:u w:val="single"/>
        </w:rPr>
        <w:drawing>
          <wp:inline distT="0" distB="0" distL="0" distR="0">
            <wp:extent cx="3067050" cy="1647521"/>
            <wp:effectExtent l="19050" t="0" r="0" b="0"/>
            <wp:docPr id="3" name="Picture 1" descr="C:\Users\rajeev.singh\AppData\Local\Microsoft\Windows\Temporary Internet Files\Content.Word\IMG-202003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jeev.singh\AppData\Local\Microsoft\Windows\Temporary Internet Files\Content.Word\IMG-20200327-WA0022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17225" r="17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4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6BA" w:rsidRPr="002016BA" w:rsidRDefault="002016BA" w:rsidP="00AB0D7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noProof/>
        </w:rPr>
        <w:drawing>
          <wp:inline distT="0" distB="0" distL="0" distR="0">
            <wp:extent cx="1638300" cy="2554859"/>
            <wp:effectExtent l="19050" t="0" r="0" b="0"/>
            <wp:docPr id="4" name="Picture 4" descr="C:\Users\rajeev.singh\AppData\Local\Microsoft\Windows\Temporary Internet Files\Content.Word\IMG-202003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jeev.singh\AppData\Local\Microsoft\Windows\Temporary Internet Files\Content.Word\IMG-20200325-WA002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18555" b="9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5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8912" cy="2552700"/>
            <wp:effectExtent l="19050" t="0" r="7488" b="0"/>
            <wp:docPr id="7" name="Picture 7" descr="C:\Users\rajeev.singh\AppData\Local\Microsoft\Windows\Temporary Internet Files\Content.Word\IMG-2020040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jeev.singh\AppData\Local\Microsoft\Windows\Temporary Internet Files\Content.Word\IMG-20200406-WA001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3081" b="26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79" cy="255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948">
        <w:rPr>
          <w:noProof/>
        </w:rPr>
        <w:drawing>
          <wp:inline distT="0" distB="0" distL="0" distR="0">
            <wp:extent cx="1430537" cy="2543175"/>
            <wp:effectExtent l="19050" t="0" r="0" b="0"/>
            <wp:docPr id="13" name="Picture 13" descr="C:\Users\rajeev.singh\AppData\Local\Microsoft\Windows\Temporary Internet Files\Content.Word\IMG-202004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ajeev.singh\AppData\Local\Microsoft\Windows\Temporary Internet Files\Content.Word\IMG-20200406-WA001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595" cy="254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1D2" w:rsidRDefault="002961D2" w:rsidP="002016BA">
      <w:pPr>
        <w:rPr>
          <w:rFonts w:ascii="Times New Roman" w:hAnsi="Times New Roman" w:cs="Times New Roman"/>
          <w:b/>
          <w:sz w:val="24"/>
          <w:u w:val="single"/>
        </w:rPr>
      </w:pPr>
    </w:p>
    <w:p w:rsidR="002961D2" w:rsidRDefault="002961D2" w:rsidP="002016BA">
      <w:pPr>
        <w:rPr>
          <w:rFonts w:ascii="Times New Roman" w:hAnsi="Times New Roman" w:cs="Times New Roman"/>
          <w:b/>
          <w:sz w:val="24"/>
          <w:u w:val="single"/>
        </w:rPr>
      </w:pPr>
    </w:p>
    <w:p w:rsidR="002016BA" w:rsidRPr="009E13AF" w:rsidRDefault="009E13AF" w:rsidP="002016BA">
      <w:pPr>
        <w:rPr>
          <w:rFonts w:ascii="Times New Roman" w:hAnsi="Times New Roman" w:cs="Times New Roman"/>
          <w:b/>
          <w:u w:val="single"/>
        </w:rPr>
      </w:pPr>
      <w:r w:rsidRPr="009E13AF">
        <w:rPr>
          <w:rFonts w:ascii="Times New Roman" w:hAnsi="Times New Roman" w:cs="Times New Roman"/>
          <w:b/>
          <w:sz w:val="24"/>
          <w:u w:val="single"/>
        </w:rPr>
        <w:t>4</w:t>
      </w:r>
      <w:r w:rsidR="002016BA" w:rsidRPr="009E13AF">
        <w:rPr>
          <w:rFonts w:ascii="Times New Roman" w:hAnsi="Times New Roman" w:cs="Times New Roman"/>
          <w:b/>
          <w:sz w:val="24"/>
          <w:u w:val="single"/>
        </w:rPr>
        <w:t>. Fogging of Common Areas</w:t>
      </w:r>
    </w:p>
    <w:p w:rsidR="002016BA" w:rsidRDefault="002016BA" w:rsidP="00AB0D73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4114800" cy="1676858"/>
            <wp:effectExtent l="19050" t="0" r="0" b="0"/>
            <wp:docPr id="10" name="Picture 10" descr="C:\Users\rajeev.singh\AppData\Local\Microsoft\Windows\Temporary Internet Files\Content.Word\IMG-20200406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jeev.singh\AppData\Local\Microsoft\Windows\Temporary Internet Files\Content.Word\IMG-20200406-WA0060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554" cy="168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6BA" w:rsidRPr="005E2004" w:rsidRDefault="002016BA" w:rsidP="002016BA">
      <w:pPr>
        <w:rPr>
          <w:rFonts w:ascii="Times New Roman" w:hAnsi="Times New Roman" w:cs="Times New Roman"/>
        </w:rPr>
      </w:pPr>
    </w:p>
    <w:sectPr w:rsidR="002016BA" w:rsidRPr="005E2004" w:rsidSect="0056260D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8D8"/>
    <w:multiLevelType w:val="hybridMultilevel"/>
    <w:tmpl w:val="D6B2F292"/>
    <w:lvl w:ilvl="0" w:tplc="3754E3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4FD8"/>
    <w:multiLevelType w:val="hybridMultilevel"/>
    <w:tmpl w:val="726C1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7612"/>
    <w:multiLevelType w:val="hybridMultilevel"/>
    <w:tmpl w:val="D71E3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B1560"/>
    <w:multiLevelType w:val="hybridMultilevel"/>
    <w:tmpl w:val="4524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D2D68"/>
    <w:multiLevelType w:val="hybridMultilevel"/>
    <w:tmpl w:val="474E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A0558"/>
    <w:multiLevelType w:val="hybridMultilevel"/>
    <w:tmpl w:val="50F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C441C"/>
    <w:multiLevelType w:val="hybridMultilevel"/>
    <w:tmpl w:val="722EF3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DF6"/>
    <w:multiLevelType w:val="hybridMultilevel"/>
    <w:tmpl w:val="22FC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64BA4"/>
    <w:multiLevelType w:val="hybridMultilevel"/>
    <w:tmpl w:val="C046C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B5F8C"/>
    <w:multiLevelType w:val="hybridMultilevel"/>
    <w:tmpl w:val="F1EEB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5546F"/>
    <w:multiLevelType w:val="hybridMultilevel"/>
    <w:tmpl w:val="FBA8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95D75"/>
    <w:multiLevelType w:val="hybridMultilevel"/>
    <w:tmpl w:val="CE82D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002C5"/>
    <w:multiLevelType w:val="hybridMultilevel"/>
    <w:tmpl w:val="9AAEB14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73D6A"/>
    <w:multiLevelType w:val="hybridMultilevel"/>
    <w:tmpl w:val="EF36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4F8"/>
    <w:multiLevelType w:val="hybridMultilevel"/>
    <w:tmpl w:val="80FEEFBA"/>
    <w:lvl w:ilvl="0" w:tplc="6B1E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67FC4"/>
    <w:multiLevelType w:val="hybridMultilevel"/>
    <w:tmpl w:val="431615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14"/>
  </w:num>
  <w:num w:numId="10">
    <w:abstractNumId w:val="13"/>
  </w:num>
  <w:num w:numId="11">
    <w:abstractNumId w:val="15"/>
  </w:num>
  <w:num w:numId="12">
    <w:abstractNumId w:val="12"/>
  </w:num>
  <w:num w:numId="13">
    <w:abstractNumId w:val="3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43"/>
    <w:rsid w:val="00046179"/>
    <w:rsid w:val="00051327"/>
    <w:rsid w:val="000659EE"/>
    <w:rsid w:val="0008485C"/>
    <w:rsid w:val="000D199A"/>
    <w:rsid w:val="001009B5"/>
    <w:rsid w:val="001660E7"/>
    <w:rsid w:val="00171C5D"/>
    <w:rsid w:val="0018006D"/>
    <w:rsid w:val="00180A04"/>
    <w:rsid w:val="00180D82"/>
    <w:rsid w:val="00182F1B"/>
    <w:rsid w:val="00195252"/>
    <w:rsid w:val="001E1326"/>
    <w:rsid w:val="002016BA"/>
    <w:rsid w:val="00264BFC"/>
    <w:rsid w:val="00264D36"/>
    <w:rsid w:val="002933F7"/>
    <w:rsid w:val="002961D2"/>
    <w:rsid w:val="002A5BE9"/>
    <w:rsid w:val="002A77B4"/>
    <w:rsid w:val="002C2EF2"/>
    <w:rsid w:val="00321A71"/>
    <w:rsid w:val="003306FA"/>
    <w:rsid w:val="00340531"/>
    <w:rsid w:val="00344D55"/>
    <w:rsid w:val="0039195F"/>
    <w:rsid w:val="00391A7C"/>
    <w:rsid w:val="003C7682"/>
    <w:rsid w:val="003D0EFB"/>
    <w:rsid w:val="003E34CA"/>
    <w:rsid w:val="003E5725"/>
    <w:rsid w:val="003F2044"/>
    <w:rsid w:val="00411040"/>
    <w:rsid w:val="004237CA"/>
    <w:rsid w:val="00432590"/>
    <w:rsid w:val="004475BF"/>
    <w:rsid w:val="00486C7E"/>
    <w:rsid w:val="004B7056"/>
    <w:rsid w:val="004D194D"/>
    <w:rsid w:val="004D3A34"/>
    <w:rsid w:val="004E33B7"/>
    <w:rsid w:val="004E4AA5"/>
    <w:rsid w:val="004F6D38"/>
    <w:rsid w:val="00506C02"/>
    <w:rsid w:val="00510BD0"/>
    <w:rsid w:val="00515601"/>
    <w:rsid w:val="00517BAA"/>
    <w:rsid w:val="00520670"/>
    <w:rsid w:val="00526D02"/>
    <w:rsid w:val="0053102D"/>
    <w:rsid w:val="00547547"/>
    <w:rsid w:val="0056260D"/>
    <w:rsid w:val="0057149B"/>
    <w:rsid w:val="00587C35"/>
    <w:rsid w:val="005966FE"/>
    <w:rsid w:val="005B65C4"/>
    <w:rsid w:val="005E13C1"/>
    <w:rsid w:val="005E2004"/>
    <w:rsid w:val="00604F51"/>
    <w:rsid w:val="006100CD"/>
    <w:rsid w:val="00611F77"/>
    <w:rsid w:val="006141A5"/>
    <w:rsid w:val="00630889"/>
    <w:rsid w:val="00630A1E"/>
    <w:rsid w:val="006775F7"/>
    <w:rsid w:val="00683CEA"/>
    <w:rsid w:val="006C3ED4"/>
    <w:rsid w:val="00701C7F"/>
    <w:rsid w:val="00704F34"/>
    <w:rsid w:val="00705CA3"/>
    <w:rsid w:val="00713089"/>
    <w:rsid w:val="00730948"/>
    <w:rsid w:val="00754BC2"/>
    <w:rsid w:val="00766ED7"/>
    <w:rsid w:val="007730B3"/>
    <w:rsid w:val="00781468"/>
    <w:rsid w:val="007A2E2D"/>
    <w:rsid w:val="007A3E58"/>
    <w:rsid w:val="007A6290"/>
    <w:rsid w:val="007B4CEA"/>
    <w:rsid w:val="007C0C1A"/>
    <w:rsid w:val="007E639B"/>
    <w:rsid w:val="007F0E65"/>
    <w:rsid w:val="00801463"/>
    <w:rsid w:val="0081123F"/>
    <w:rsid w:val="00820471"/>
    <w:rsid w:val="00830D84"/>
    <w:rsid w:val="008350CB"/>
    <w:rsid w:val="0087416F"/>
    <w:rsid w:val="00880292"/>
    <w:rsid w:val="008D5F43"/>
    <w:rsid w:val="009255DE"/>
    <w:rsid w:val="00972A80"/>
    <w:rsid w:val="00976048"/>
    <w:rsid w:val="009A232C"/>
    <w:rsid w:val="009B4BEE"/>
    <w:rsid w:val="009D796F"/>
    <w:rsid w:val="009E13AF"/>
    <w:rsid w:val="00A05FB9"/>
    <w:rsid w:val="00A201A9"/>
    <w:rsid w:val="00A673C7"/>
    <w:rsid w:val="00A72FA5"/>
    <w:rsid w:val="00AA45C0"/>
    <w:rsid w:val="00AB0D73"/>
    <w:rsid w:val="00AE4318"/>
    <w:rsid w:val="00B1245A"/>
    <w:rsid w:val="00B57EDB"/>
    <w:rsid w:val="00B67396"/>
    <w:rsid w:val="00B853CB"/>
    <w:rsid w:val="00BE2CA6"/>
    <w:rsid w:val="00C0748F"/>
    <w:rsid w:val="00C22B54"/>
    <w:rsid w:val="00C37434"/>
    <w:rsid w:val="00CD5DE4"/>
    <w:rsid w:val="00D117D2"/>
    <w:rsid w:val="00D73E67"/>
    <w:rsid w:val="00DB70C9"/>
    <w:rsid w:val="00DF4840"/>
    <w:rsid w:val="00E160E9"/>
    <w:rsid w:val="00E21811"/>
    <w:rsid w:val="00E231A3"/>
    <w:rsid w:val="00E3622A"/>
    <w:rsid w:val="00E43273"/>
    <w:rsid w:val="00E975B8"/>
    <w:rsid w:val="00EC20B5"/>
    <w:rsid w:val="00ED73C7"/>
    <w:rsid w:val="00ED77D6"/>
    <w:rsid w:val="00F0486F"/>
    <w:rsid w:val="00F3529A"/>
    <w:rsid w:val="00F44282"/>
    <w:rsid w:val="00F662C3"/>
    <w:rsid w:val="00FF3FBF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73FE3-6E50-4621-94AB-C98B75BD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1A71"/>
    <w:rPr>
      <w:b/>
      <w:bCs/>
    </w:rPr>
  </w:style>
  <w:style w:type="paragraph" w:styleId="ListParagraph">
    <w:name w:val="List Paragraph"/>
    <w:basedOn w:val="Normal"/>
    <w:uiPriority w:val="34"/>
    <w:qFormat/>
    <w:rsid w:val="00321A71"/>
    <w:pPr>
      <w:ind w:left="720"/>
      <w:contextualSpacing/>
    </w:pPr>
  </w:style>
  <w:style w:type="table" w:styleId="TableGrid">
    <w:name w:val="Table Grid"/>
    <w:basedOn w:val="TableNormal"/>
    <w:uiPriority w:val="59"/>
    <w:rsid w:val="00AA45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AA45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AA45C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E200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6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C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7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image" Target="media/image9.jpeg"/><Relationship Id="rId5" Type="http://schemas.openxmlformats.org/officeDocument/2006/relationships/hyperlink" Target="https://www.mygov.in/aarogya-setu-app/" TargetMode="External"/><Relationship Id="rId15" Type="http://schemas.microsoft.com/office/2007/relationships/diagramDrawing" Target="diagrams/drawing2.xml"/><Relationship Id="rId23" Type="http://schemas.openxmlformats.org/officeDocument/2006/relationships/image" Target="media/image8.jpeg"/><Relationship Id="rId10" Type="http://schemas.microsoft.com/office/2007/relationships/diagramDrawing" Target="diagrams/drawing1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C8CF9B-6227-4DE6-BA8D-BC847ABDBBEA}" type="doc">
      <dgm:prSet loTypeId="urn:microsoft.com/office/officeart/2005/8/layout/vList6" loCatId="list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B75A608-6055-413B-B35D-1BE6657DB547}">
      <dgm:prSet phldrT="[Text]" custT="1"/>
      <dgm:spPr/>
      <dgm:t>
        <a:bodyPr/>
        <a:lstStyle/>
        <a:p>
          <a:r>
            <a:rPr lang="en-US" sz="1400">
              <a:latin typeface="Times New Roman" pitchFamily="18" charset="0"/>
              <a:cs typeface="Times New Roman" pitchFamily="18" charset="0"/>
            </a:rPr>
            <a:t>5-6 voluntary members (from RWA + non-RWA) </a:t>
          </a:r>
        </a:p>
        <a:p>
          <a:endParaRPr lang="en-US" sz="1400">
            <a:latin typeface="Times New Roman" pitchFamily="18" charset="0"/>
            <a:cs typeface="Times New Roman" pitchFamily="18" charset="0"/>
          </a:endParaRPr>
        </a:p>
        <a:p>
          <a:r>
            <a:rPr lang="en-US" sz="1000">
              <a:latin typeface="Times New Roman" pitchFamily="18" charset="0"/>
              <a:cs typeface="Times New Roman" pitchFamily="18" charset="0"/>
            </a:rPr>
            <a:t>NOTE: Will be beneficial to include one member from medical / healthcare fraternity. Can guide the team with valuable suggestions.</a:t>
          </a:r>
        </a:p>
      </dgm:t>
    </dgm:pt>
    <dgm:pt modelId="{D1A869DC-3875-45A5-B3E6-FB1A363495B9}" type="parTrans" cxnId="{0B37D411-9CC9-4103-A264-043BF42BA5ED}">
      <dgm:prSet/>
      <dgm:spPr/>
      <dgm:t>
        <a:bodyPr/>
        <a:lstStyle/>
        <a:p>
          <a:endParaRPr lang="en-US" sz="1050">
            <a:latin typeface="Times New Roman" pitchFamily="18" charset="0"/>
            <a:cs typeface="Times New Roman" pitchFamily="18" charset="0"/>
          </a:endParaRPr>
        </a:p>
      </dgm:t>
    </dgm:pt>
    <dgm:pt modelId="{DC10F0D2-8C8B-4E38-BA20-7B50878BFA6C}" type="sibTrans" cxnId="{0B37D411-9CC9-4103-A264-043BF42BA5ED}">
      <dgm:prSet/>
      <dgm:spPr/>
      <dgm:t>
        <a:bodyPr/>
        <a:lstStyle/>
        <a:p>
          <a:endParaRPr lang="en-US" sz="1050">
            <a:latin typeface="Times New Roman" pitchFamily="18" charset="0"/>
            <a:cs typeface="Times New Roman" pitchFamily="18" charset="0"/>
          </a:endParaRPr>
        </a:p>
      </dgm:t>
    </dgm:pt>
    <dgm:pt modelId="{A7998B90-945F-4BB6-970B-4B304B84673D}">
      <dgm:prSet phldrT="[Text]" custT="1"/>
      <dgm:spPr/>
      <dgm:t>
        <a:bodyPr/>
        <a:lstStyle/>
        <a:p>
          <a:pPr algn="ctr"/>
          <a:r>
            <a:rPr lang="en-US" sz="1400" b="1" u="sng">
              <a:latin typeface="Times New Roman" pitchFamily="18" charset="0"/>
              <a:cs typeface="Times New Roman" pitchFamily="18" charset="0"/>
            </a:rPr>
            <a:t>WHAT WILL THE COMMITTEE DO?</a:t>
          </a:r>
        </a:p>
      </dgm:t>
    </dgm:pt>
    <dgm:pt modelId="{37D75231-9ECC-4284-A7D8-05F633A06791}" type="parTrans" cxnId="{32D20934-051B-4359-A77E-E5A15737184D}">
      <dgm:prSet/>
      <dgm:spPr/>
      <dgm:t>
        <a:bodyPr/>
        <a:lstStyle/>
        <a:p>
          <a:endParaRPr lang="en-US" sz="1050">
            <a:latin typeface="Times New Roman" pitchFamily="18" charset="0"/>
            <a:cs typeface="Times New Roman" pitchFamily="18" charset="0"/>
          </a:endParaRPr>
        </a:p>
      </dgm:t>
    </dgm:pt>
    <dgm:pt modelId="{E4E7CF23-1A4F-4905-B9E2-136856B0E1FA}" type="sibTrans" cxnId="{32D20934-051B-4359-A77E-E5A15737184D}">
      <dgm:prSet/>
      <dgm:spPr/>
      <dgm:t>
        <a:bodyPr/>
        <a:lstStyle/>
        <a:p>
          <a:endParaRPr lang="en-US" sz="1050">
            <a:latin typeface="Times New Roman" pitchFamily="18" charset="0"/>
            <a:cs typeface="Times New Roman" pitchFamily="18" charset="0"/>
          </a:endParaRPr>
        </a:p>
      </dgm:t>
    </dgm:pt>
    <dgm:pt modelId="{55693B44-E499-455B-85A5-93418F0B5187}">
      <dgm:prSet custT="1"/>
      <dgm:spPr/>
      <dgm:t>
        <a:bodyPr/>
        <a:lstStyle/>
        <a:p>
          <a:pPr algn="l"/>
          <a:r>
            <a:rPr lang="en-US" sz="1000" i="1">
              <a:latin typeface="Times New Roman" pitchFamily="18" charset="0"/>
              <a:cs typeface="Times New Roman" pitchFamily="18" charset="0"/>
            </a:rPr>
            <a:t>How to maintain social distancing in lifts / parks / convenience stores / club-house</a:t>
          </a:r>
          <a:endParaRPr lang="en-US" sz="1000">
            <a:latin typeface="Times New Roman" pitchFamily="18" charset="0"/>
            <a:cs typeface="Times New Roman" pitchFamily="18" charset="0"/>
          </a:endParaRPr>
        </a:p>
      </dgm:t>
    </dgm:pt>
    <dgm:pt modelId="{221FEFE8-72F7-4150-89FC-02C1AA5F617F}" type="parTrans" cxnId="{3E298EED-AD2D-4009-AABE-ABD187C30D27}">
      <dgm:prSet/>
      <dgm:spPr/>
      <dgm:t>
        <a:bodyPr/>
        <a:lstStyle/>
        <a:p>
          <a:endParaRPr lang="en-US"/>
        </a:p>
      </dgm:t>
    </dgm:pt>
    <dgm:pt modelId="{8639D711-ABA7-4455-ACDE-40F9E4329697}" type="sibTrans" cxnId="{3E298EED-AD2D-4009-AABE-ABD187C30D27}">
      <dgm:prSet/>
      <dgm:spPr/>
      <dgm:t>
        <a:bodyPr/>
        <a:lstStyle/>
        <a:p>
          <a:endParaRPr lang="en-US"/>
        </a:p>
      </dgm:t>
    </dgm:pt>
    <dgm:pt modelId="{4B24531F-DA5A-43B1-AA89-48FB249A17CB}">
      <dgm:prSet phldrT="[Text]" custT="1"/>
      <dgm:spPr/>
      <dgm:t>
        <a:bodyPr/>
        <a:lstStyle/>
        <a:p>
          <a:pPr algn="l"/>
          <a:r>
            <a:rPr lang="en-US" sz="1100" i="1">
              <a:latin typeface="Times New Roman" pitchFamily="18" charset="0"/>
              <a:cs typeface="Times New Roman" pitchFamily="18" charset="0"/>
            </a:rPr>
            <a:t> </a:t>
          </a:r>
          <a:r>
            <a:rPr lang="en-US" sz="1100" b="1" i="1">
              <a:latin typeface="Times New Roman" pitchFamily="18" charset="0"/>
              <a:cs typeface="Times New Roman" pitchFamily="18" charset="0"/>
            </a:rPr>
            <a:t>The commitee will take decision on below points a week before restrictions are lifted:</a:t>
          </a:r>
          <a:endParaRPr lang="en-US" sz="1100" b="1" u="sng">
            <a:latin typeface="Times New Roman" pitchFamily="18" charset="0"/>
            <a:cs typeface="Times New Roman" pitchFamily="18" charset="0"/>
          </a:endParaRPr>
        </a:p>
      </dgm:t>
    </dgm:pt>
    <dgm:pt modelId="{033DA1BF-9B41-4D67-895F-DF057C46EE98}" type="parTrans" cxnId="{07308C99-F637-4C1E-9284-BFB6DA0B64F6}">
      <dgm:prSet/>
      <dgm:spPr/>
      <dgm:t>
        <a:bodyPr/>
        <a:lstStyle/>
        <a:p>
          <a:endParaRPr lang="en-US"/>
        </a:p>
      </dgm:t>
    </dgm:pt>
    <dgm:pt modelId="{039DDE05-FB85-4C3C-A873-27CEFCE2A04B}" type="sibTrans" cxnId="{07308C99-F637-4C1E-9284-BFB6DA0B64F6}">
      <dgm:prSet/>
      <dgm:spPr/>
      <dgm:t>
        <a:bodyPr/>
        <a:lstStyle/>
        <a:p>
          <a:endParaRPr lang="en-US"/>
        </a:p>
      </dgm:t>
    </dgm:pt>
    <dgm:pt modelId="{C1DAEA4E-7E84-4E46-8983-BBE9B69EEDCF}">
      <dgm:prSet phldrT="[Text]" custT="1"/>
      <dgm:spPr/>
      <dgm:t>
        <a:bodyPr/>
        <a:lstStyle/>
        <a:p>
          <a:pPr algn="l"/>
          <a:r>
            <a:rPr lang="en-US" sz="1000" i="1">
              <a:latin typeface="Times New Roman" pitchFamily="18" charset="0"/>
              <a:cs typeface="Times New Roman" pitchFamily="18" charset="0"/>
            </a:rPr>
            <a:t>Club house and other facilities to be made fully / partially functional (lifting restrictions in a planned stage-wise manner)</a:t>
          </a:r>
          <a:endParaRPr lang="en-US" sz="1000" b="1" u="sng">
            <a:latin typeface="Times New Roman" pitchFamily="18" charset="0"/>
            <a:cs typeface="Times New Roman" pitchFamily="18" charset="0"/>
          </a:endParaRPr>
        </a:p>
      </dgm:t>
    </dgm:pt>
    <dgm:pt modelId="{8A820F2C-FDFD-4299-8B0F-FB0BAC32E3E0}" type="parTrans" cxnId="{C5080B64-89EB-4F45-A212-CA993C664BD4}">
      <dgm:prSet/>
      <dgm:spPr/>
      <dgm:t>
        <a:bodyPr/>
        <a:lstStyle/>
        <a:p>
          <a:endParaRPr lang="en-US"/>
        </a:p>
      </dgm:t>
    </dgm:pt>
    <dgm:pt modelId="{697858A1-A1EC-4040-A675-0F6C1ABD9C40}" type="sibTrans" cxnId="{C5080B64-89EB-4F45-A212-CA993C664BD4}">
      <dgm:prSet/>
      <dgm:spPr/>
      <dgm:t>
        <a:bodyPr/>
        <a:lstStyle/>
        <a:p>
          <a:endParaRPr lang="en-US"/>
        </a:p>
      </dgm:t>
    </dgm:pt>
    <dgm:pt modelId="{37C62964-0B2C-413C-8F89-F6027104B643}">
      <dgm:prSet custT="1"/>
      <dgm:spPr/>
      <dgm:t>
        <a:bodyPr/>
        <a:lstStyle/>
        <a:p>
          <a:pPr algn="l"/>
          <a:r>
            <a:rPr lang="en-US" sz="1000" i="1">
              <a:latin typeface="Times New Roman" pitchFamily="18" charset="0"/>
              <a:cs typeface="Times New Roman" pitchFamily="18" charset="0"/>
            </a:rPr>
            <a:t>Monthly events to be done or not (especially in the month of May)</a:t>
          </a:r>
          <a:endParaRPr lang="en-US" sz="1000">
            <a:latin typeface="Times New Roman" pitchFamily="18" charset="0"/>
            <a:cs typeface="Times New Roman" pitchFamily="18" charset="0"/>
          </a:endParaRPr>
        </a:p>
      </dgm:t>
    </dgm:pt>
    <dgm:pt modelId="{7CD4619E-B8A1-4FFF-8CE1-4F01B95F93CE}" type="parTrans" cxnId="{0C95A467-437E-40F0-8F34-EE60640660CB}">
      <dgm:prSet/>
      <dgm:spPr/>
      <dgm:t>
        <a:bodyPr/>
        <a:lstStyle/>
        <a:p>
          <a:endParaRPr lang="en-US"/>
        </a:p>
      </dgm:t>
    </dgm:pt>
    <dgm:pt modelId="{2D632409-3DA9-4236-A166-DF7498D7A915}" type="sibTrans" cxnId="{0C95A467-437E-40F0-8F34-EE60640660CB}">
      <dgm:prSet/>
      <dgm:spPr/>
      <dgm:t>
        <a:bodyPr/>
        <a:lstStyle/>
        <a:p>
          <a:endParaRPr lang="en-US"/>
        </a:p>
      </dgm:t>
    </dgm:pt>
    <dgm:pt modelId="{69FB0E2B-DC4E-49C8-9F9C-0C190F6ECEB8}">
      <dgm:prSet custT="1"/>
      <dgm:spPr/>
      <dgm:t>
        <a:bodyPr/>
        <a:lstStyle/>
        <a:p>
          <a:pPr algn="l"/>
          <a:r>
            <a:rPr lang="en-US" sz="1000" i="1">
              <a:latin typeface="Times New Roman" pitchFamily="18" charset="0"/>
              <a:cs typeface="Times New Roman" pitchFamily="18" charset="0"/>
            </a:rPr>
            <a:t>To take bookings for private gatherings at the multi-purpose </a:t>
          </a:r>
          <a:r>
            <a:rPr lang="en-US" sz="1100" i="1">
              <a:latin typeface="Times New Roman" pitchFamily="18" charset="0"/>
              <a:cs typeface="Times New Roman" pitchFamily="18" charset="0"/>
            </a:rPr>
            <a:t>hall </a:t>
          </a:r>
          <a:r>
            <a:rPr lang="en-US" sz="1000" i="1">
              <a:latin typeface="Times New Roman" pitchFamily="18" charset="0"/>
              <a:cs typeface="Times New Roman" pitchFamily="18" charset="0"/>
            </a:rPr>
            <a:t>and Town Cafe</a:t>
          </a:r>
          <a:endParaRPr lang="en-US" sz="1000">
            <a:latin typeface="Times New Roman" pitchFamily="18" charset="0"/>
            <a:cs typeface="Times New Roman" pitchFamily="18" charset="0"/>
          </a:endParaRPr>
        </a:p>
      </dgm:t>
    </dgm:pt>
    <dgm:pt modelId="{7DEEACFF-5FDE-4C40-8B23-F0B69E54C042}" type="parTrans" cxnId="{E309603B-7C95-49CE-ABA7-9FBFCE7922F5}">
      <dgm:prSet/>
      <dgm:spPr/>
      <dgm:t>
        <a:bodyPr/>
        <a:lstStyle/>
        <a:p>
          <a:endParaRPr lang="en-US"/>
        </a:p>
      </dgm:t>
    </dgm:pt>
    <dgm:pt modelId="{09619142-4A9C-456A-8073-D31083C7D29A}" type="sibTrans" cxnId="{E309603B-7C95-49CE-ABA7-9FBFCE7922F5}">
      <dgm:prSet/>
      <dgm:spPr/>
      <dgm:t>
        <a:bodyPr/>
        <a:lstStyle/>
        <a:p>
          <a:endParaRPr lang="en-US"/>
        </a:p>
      </dgm:t>
    </dgm:pt>
    <dgm:pt modelId="{1F0B0094-5709-4D3E-85CB-AEE5F05ABC61}">
      <dgm:prSet custT="1"/>
      <dgm:spPr/>
      <dgm:t>
        <a:bodyPr/>
        <a:lstStyle/>
        <a:p>
          <a:pPr algn="l"/>
          <a:r>
            <a:rPr lang="en-US" sz="1000" i="1">
              <a:latin typeface="Times New Roman" pitchFamily="18" charset="0"/>
              <a:cs typeface="Times New Roman" pitchFamily="18" charset="0"/>
            </a:rPr>
            <a:t>Allow outside coaches / tutor’s or not</a:t>
          </a:r>
          <a:endParaRPr lang="en-US" sz="1000">
            <a:latin typeface="Times New Roman" pitchFamily="18" charset="0"/>
            <a:cs typeface="Times New Roman" pitchFamily="18" charset="0"/>
          </a:endParaRPr>
        </a:p>
      </dgm:t>
    </dgm:pt>
    <dgm:pt modelId="{92EEAAE6-9BD8-46AA-997A-36779D05B5BC}" type="parTrans" cxnId="{0D64CE22-7DE4-425E-81A3-BBAA83952EFB}">
      <dgm:prSet/>
      <dgm:spPr/>
      <dgm:t>
        <a:bodyPr/>
        <a:lstStyle/>
        <a:p>
          <a:endParaRPr lang="en-US"/>
        </a:p>
      </dgm:t>
    </dgm:pt>
    <dgm:pt modelId="{D49B29A8-E705-4A40-93EB-CCADAB8594EE}" type="sibTrans" cxnId="{0D64CE22-7DE4-425E-81A3-BBAA83952EFB}">
      <dgm:prSet/>
      <dgm:spPr/>
      <dgm:t>
        <a:bodyPr/>
        <a:lstStyle/>
        <a:p>
          <a:endParaRPr lang="en-US"/>
        </a:p>
      </dgm:t>
    </dgm:pt>
    <dgm:pt modelId="{65D9598B-B45B-4A91-8547-72B5E7E41766}">
      <dgm:prSet custT="1"/>
      <dgm:spPr/>
      <dgm:t>
        <a:bodyPr/>
        <a:lstStyle/>
        <a:p>
          <a:pPr algn="l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Governance for residents for e.g. wearing masks is compulsary</a:t>
          </a:r>
        </a:p>
      </dgm:t>
    </dgm:pt>
    <dgm:pt modelId="{ED8E603F-6865-438C-81B2-46A4F770C90C}" type="parTrans" cxnId="{B130304C-B621-42E5-BBC7-20A303F5F6E0}">
      <dgm:prSet/>
      <dgm:spPr/>
      <dgm:t>
        <a:bodyPr/>
        <a:lstStyle/>
        <a:p>
          <a:endParaRPr lang="en-US"/>
        </a:p>
      </dgm:t>
    </dgm:pt>
    <dgm:pt modelId="{468EA003-D6C5-4CF2-A582-369666DD2CCD}" type="sibTrans" cxnId="{B130304C-B621-42E5-BBC7-20A303F5F6E0}">
      <dgm:prSet/>
      <dgm:spPr/>
      <dgm:t>
        <a:bodyPr/>
        <a:lstStyle/>
        <a:p>
          <a:endParaRPr lang="en-US"/>
        </a:p>
      </dgm:t>
    </dgm:pt>
    <dgm:pt modelId="{D0749D8D-55C2-4E92-B618-113C98152BE7}" type="pres">
      <dgm:prSet presAssocID="{BCC8CF9B-6227-4DE6-BA8D-BC847ABDBBEA}" presName="Name0" presStyleCnt="0">
        <dgm:presLayoutVars>
          <dgm:dir/>
          <dgm:animLvl val="lvl"/>
          <dgm:resizeHandles/>
        </dgm:presLayoutVars>
      </dgm:prSet>
      <dgm:spPr/>
    </dgm:pt>
    <dgm:pt modelId="{9C2E6C52-A450-46DF-9E6D-6776FA981D94}" type="pres">
      <dgm:prSet presAssocID="{EB75A608-6055-413B-B35D-1BE6657DB547}" presName="linNode" presStyleCnt="0"/>
      <dgm:spPr/>
    </dgm:pt>
    <dgm:pt modelId="{DF38D060-1A9C-4615-A6F0-2A623973FED3}" type="pres">
      <dgm:prSet presAssocID="{EB75A608-6055-413B-B35D-1BE6657DB547}" presName="parentShp" presStyleLbl="node1" presStyleIdx="0" presStyleCnt="1" custScaleX="62921">
        <dgm:presLayoutVars>
          <dgm:bulletEnabled val="1"/>
        </dgm:presLayoutVars>
      </dgm:prSet>
      <dgm:spPr/>
    </dgm:pt>
    <dgm:pt modelId="{50523BEB-5568-4FED-89D5-54C3A6F02EF8}" type="pres">
      <dgm:prSet presAssocID="{EB75A608-6055-413B-B35D-1BE6657DB547}" presName="childShp" presStyleLbl="bgAccFollowNode1" presStyleIdx="0" presStyleCnt="1" custScaleX="124719" custLinFactNeighborX="0" custLinFactNeighborY="-2060">
        <dgm:presLayoutVars>
          <dgm:bulletEnabled val="1"/>
        </dgm:presLayoutVars>
      </dgm:prSet>
      <dgm:spPr/>
    </dgm:pt>
  </dgm:ptLst>
  <dgm:cxnLst>
    <dgm:cxn modelId="{0B37D411-9CC9-4103-A264-043BF42BA5ED}" srcId="{BCC8CF9B-6227-4DE6-BA8D-BC847ABDBBEA}" destId="{EB75A608-6055-413B-B35D-1BE6657DB547}" srcOrd="0" destOrd="0" parTransId="{D1A869DC-3875-45A5-B3E6-FB1A363495B9}" sibTransId="{DC10F0D2-8C8B-4E38-BA20-7B50878BFA6C}"/>
    <dgm:cxn modelId="{0D64CE22-7DE4-425E-81A3-BBAA83952EFB}" srcId="{4B24531F-DA5A-43B1-AA89-48FB249A17CB}" destId="{1F0B0094-5709-4D3E-85CB-AEE5F05ABC61}" srcOrd="4" destOrd="0" parTransId="{92EEAAE6-9BD8-46AA-997A-36779D05B5BC}" sibTransId="{D49B29A8-E705-4A40-93EB-CCADAB8594EE}"/>
    <dgm:cxn modelId="{32D20934-051B-4359-A77E-E5A15737184D}" srcId="{EB75A608-6055-413B-B35D-1BE6657DB547}" destId="{A7998B90-945F-4BB6-970B-4B304B84673D}" srcOrd="0" destOrd="0" parTransId="{37D75231-9ECC-4284-A7D8-05F633A06791}" sibTransId="{E4E7CF23-1A4F-4905-B9E2-136856B0E1FA}"/>
    <dgm:cxn modelId="{3E0EF234-4D59-41BF-A330-E8B4A6492ED9}" type="presOf" srcId="{65D9598B-B45B-4A91-8547-72B5E7E41766}" destId="{50523BEB-5568-4FED-89D5-54C3A6F02EF8}" srcOrd="0" destOrd="7" presId="urn:microsoft.com/office/officeart/2005/8/layout/vList6"/>
    <dgm:cxn modelId="{E309603B-7C95-49CE-ABA7-9FBFCE7922F5}" srcId="{4B24531F-DA5A-43B1-AA89-48FB249A17CB}" destId="{69FB0E2B-DC4E-49C8-9F9C-0C190F6ECEB8}" srcOrd="3" destOrd="0" parTransId="{7DEEACFF-5FDE-4C40-8B23-F0B69E54C042}" sibTransId="{09619142-4A9C-456A-8073-D31083C7D29A}"/>
    <dgm:cxn modelId="{AB8BD660-358F-4C83-B7EF-8DF2B343FCE9}" type="presOf" srcId="{4B24531F-DA5A-43B1-AA89-48FB249A17CB}" destId="{50523BEB-5568-4FED-89D5-54C3A6F02EF8}" srcOrd="0" destOrd="1" presId="urn:microsoft.com/office/officeart/2005/8/layout/vList6"/>
    <dgm:cxn modelId="{C5080B64-89EB-4F45-A212-CA993C664BD4}" srcId="{4B24531F-DA5A-43B1-AA89-48FB249A17CB}" destId="{C1DAEA4E-7E84-4E46-8983-BBE9B69EEDCF}" srcOrd="0" destOrd="0" parTransId="{8A820F2C-FDFD-4299-8B0F-FB0BAC32E3E0}" sibTransId="{697858A1-A1EC-4040-A675-0F6C1ABD9C40}"/>
    <dgm:cxn modelId="{0C95A467-437E-40F0-8F34-EE60640660CB}" srcId="{4B24531F-DA5A-43B1-AA89-48FB249A17CB}" destId="{37C62964-0B2C-413C-8F89-F6027104B643}" srcOrd="2" destOrd="0" parTransId="{7CD4619E-B8A1-4FFF-8CE1-4F01B95F93CE}" sibTransId="{2D632409-3DA9-4236-A166-DF7498D7A915}"/>
    <dgm:cxn modelId="{B130304C-B621-42E5-BBC7-20A303F5F6E0}" srcId="{4B24531F-DA5A-43B1-AA89-48FB249A17CB}" destId="{65D9598B-B45B-4A91-8547-72B5E7E41766}" srcOrd="5" destOrd="0" parTransId="{ED8E603F-6865-438C-81B2-46A4F770C90C}" sibTransId="{468EA003-D6C5-4CF2-A582-369666DD2CCD}"/>
    <dgm:cxn modelId="{89FC294F-A4E5-4188-BE07-38384C27BF51}" type="presOf" srcId="{EB75A608-6055-413B-B35D-1BE6657DB547}" destId="{DF38D060-1A9C-4615-A6F0-2A623973FED3}" srcOrd="0" destOrd="0" presId="urn:microsoft.com/office/officeart/2005/8/layout/vList6"/>
    <dgm:cxn modelId="{186F3172-3C2B-417A-AAF4-9CE863838275}" type="presOf" srcId="{37C62964-0B2C-413C-8F89-F6027104B643}" destId="{50523BEB-5568-4FED-89D5-54C3A6F02EF8}" srcOrd="0" destOrd="4" presId="urn:microsoft.com/office/officeart/2005/8/layout/vList6"/>
    <dgm:cxn modelId="{E7F78773-9D2D-4B09-B96E-7496CB7D1289}" type="presOf" srcId="{C1DAEA4E-7E84-4E46-8983-BBE9B69EEDCF}" destId="{50523BEB-5568-4FED-89D5-54C3A6F02EF8}" srcOrd="0" destOrd="2" presId="urn:microsoft.com/office/officeart/2005/8/layout/vList6"/>
    <dgm:cxn modelId="{DCF1E97C-2330-445E-8EB4-874FFCFDFA29}" type="presOf" srcId="{69FB0E2B-DC4E-49C8-9F9C-0C190F6ECEB8}" destId="{50523BEB-5568-4FED-89D5-54C3A6F02EF8}" srcOrd="0" destOrd="5" presId="urn:microsoft.com/office/officeart/2005/8/layout/vList6"/>
    <dgm:cxn modelId="{7F007394-4374-4EC1-B4AF-F27297545375}" type="presOf" srcId="{A7998B90-945F-4BB6-970B-4B304B84673D}" destId="{50523BEB-5568-4FED-89D5-54C3A6F02EF8}" srcOrd="0" destOrd="0" presId="urn:microsoft.com/office/officeart/2005/8/layout/vList6"/>
    <dgm:cxn modelId="{07308C99-F637-4C1E-9284-BFB6DA0B64F6}" srcId="{EB75A608-6055-413B-B35D-1BE6657DB547}" destId="{4B24531F-DA5A-43B1-AA89-48FB249A17CB}" srcOrd="1" destOrd="0" parTransId="{033DA1BF-9B41-4D67-895F-DF057C46EE98}" sibTransId="{039DDE05-FB85-4C3C-A873-27CEFCE2A04B}"/>
    <dgm:cxn modelId="{AFDEA8A8-41E5-4572-9AD4-9626D6ED7A73}" type="presOf" srcId="{55693B44-E499-455B-85A5-93418F0B5187}" destId="{50523BEB-5568-4FED-89D5-54C3A6F02EF8}" srcOrd="0" destOrd="3" presId="urn:microsoft.com/office/officeart/2005/8/layout/vList6"/>
    <dgm:cxn modelId="{8DF8B0BB-0370-40BE-8628-4338C0AE1A88}" type="presOf" srcId="{1F0B0094-5709-4D3E-85CB-AEE5F05ABC61}" destId="{50523BEB-5568-4FED-89D5-54C3A6F02EF8}" srcOrd="0" destOrd="6" presId="urn:microsoft.com/office/officeart/2005/8/layout/vList6"/>
    <dgm:cxn modelId="{7211E0C7-2500-4D20-9239-B90921A391AD}" type="presOf" srcId="{BCC8CF9B-6227-4DE6-BA8D-BC847ABDBBEA}" destId="{D0749D8D-55C2-4E92-B618-113C98152BE7}" srcOrd="0" destOrd="0" presId="urn:microsoft.com/office/officeart/2005/8/layout/vList6"/>
    <dgm:cxn modelId="{3E298EED-AD2D-4009-AABE-ABD187C30D27}" srcId="{4B24531F-DA5A-43B1-AA89-48FB249A17CB}" destId="{55693B44-E499-455B-85A5-93418F0B5187}" srcOrd="1" destOrd="0" parTransId="{221FEFE8-72F7-4150-89FC-02C1AA5F617F}" sibTransId="{8639D711-ABA7-4455-ACDE-40F9E4329697}"/>
    <dgm:cxn modelId="{130BA46B-53FA-4548-9F16-AA271397A4DC}" type="presParOf" srcId="{D0749D8D-55C2-4E92-B618-113C98152BE7}" destId="{9C2E6C52-A450-46DF-9E6D-6776FA981D94}" srcOrd="0" destOrd="0" presId="urn:microsoft.com/office/officeart/2005/8/layout/vList6"/>
    <dgm:cxn modelId="{3E0576B6-96E5-4195-AC91-14896B1FDCF4}" type="presParOf" srcId="{9C2E6C52-A450-46DF-9E6D-6776FA981D94}" destId="{DF38D060-1A9C-4615-A6F0-2A623973FED3}" srcOrd="0" destOrd="0" presId="urn:microsoft.com/office/officeart/2005/8/layout/vList6"/>
    <dgm:cxn modelId="{522C4DF4-98C0-4B03-9F76-DC9BB2D32C50}" type="presParOf" srcId="{9C2E6C52-A450-46DF-9E6D-6776FA981D94}" destId="{50523BEB-5568-4FED-89D5-54C3A6F02EF8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268421-6D8E-4D16-BD85-56652CCB3886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7DD3663C-2AF0-4B27-8ECD-E93ED917B8B1}">
      <dgm:prSet phldrT="[Text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100" b="1">
              <a:latin typeface="Times New Roman" pitchFamily="18" charset="0"/>
              <a:cs typeface="Times New Roman" pitchFamily="18" charset="0"/>
            </a:rPr>
            <a:t>Crisis Management Team</a:t>
          </a:r>
        </a:p>
        <a:p>
          <a:pPr algn="ctr"/>
          <a:r>
            <a:rPr lang="en-US" sz="1000" b="0" i="1">
              <a:latin typeface="Times New Roman" pitchFamily="18" charset="0"/>
              <a:cs typeface="Times New Roman" pitchFamily="18" charset="0"/>
            </a:rPr>
            <a:t>(</a:t>
          </a:r>
          <a:r>
            <a:rPr lang="en-US" sz="1000" b="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DGM, Estate (Corporate); </a:t>
          </a:r>
          <a:r>
            <a:rPr lang="en-US" sz="1000" b="0" i="1">
              <a:latin typeface="Times New Roman" pitchFamily="18" charset="0"/>
              <a:cs typeface="Times New Roman" pitchFamily="18" charset="0"/>
            </a:rPr>
            <a:t>VP, Branch; Preferably include 1 Consulting Senior Health Practioner )</a:t>
          </a:r>
        </a:p>
      </dgm:t>
    </dgm:pt>
    <dgm:pt modelId="{A0B3F1DE-C59E-480B-BD82-75448E3EE56E}" type="parTrans" cxnId="{834C5087-954A-4585-87CE-B0DA25FD24B8}">
      <dgm:prSet/>
      <dgm:spPr/>
      <dgm:t>
        <a:bodyPr/>
        <a:lstStyle/>
        <a:p>
          <a:pPr algn="ctr"/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FF7CB36D-17AB-4F6E-B7C9-887CCB325F46}" type="sibTrans" cxnId="{834C5087-954A-4585-87CE-B0DA25FD24B8}">
      <dgm:prSet/>
      <dgm:spPr/>
      <dgm:t>
        <a:bodyPr/>
        <a:lstStyle/>
        <a:p>
          <a:pPr algn="ctr"/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AAA4880A-60DF-48DD-9B06-C08CF660D98F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sz="1100" b="1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Station </a:t>
          </a:r>
          <a:r>
            <a:rPr lang="en-US" sz="1100" b="1" i="0">
              <a:latin typeface="Times New Roman" pitchFamily="18" charset="0"/>
              <a:cs typeface="Times New Roman" pitchFamily="18" charset="0"/>
            </a:rPr>
            <a:t>Incidence Management Teams </a:t>
          </a:r>
        </a:p>
        <a:p>
          <a:pPr algn="ctr"/>
          <a:r>
            <a:rPr lang="en-US" sz="1000" i="1">
              <a:latin typeface="Times New Roman" pitchFamily="18" charset="0"/>
              <a:cs typeface="Times New Roman" pitchFamily="18" charset="0"/>
            </a:rPr>
            <a:t>(Led by DGMs of all regional loctions &amp; DGM Senior Living; in addition team will comprise of Regional Liasion Officers)</a:t>
          </a:r>
        </a:p>
      </dgm:t>
    </dgm:pt>
    <dgm:pt modelId="{B3D6F5F6-F7EB-4A46-906D-13AF956E04C1}" type="parTrans" cxnId="{3709D880-6516-42A4-BEDA-1956F231C20E}">
      <dgm:prSet/>
      <dgm:spPr/>
      <dgm:t>
        <a:bodyPr/>
        <a:lstStyle/>
        <a:p>
          <a:pPr algn="ctr"/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0464A861-31C4-40BB-9E23-8F1A02B4A6DE}" type="sibTrans" cxnId="{3709D880-6516-42A4-BEDA-1956F231C20E}">
      <dgm:prSet/>
      <dgm:spPr/>
      <dgm:t>
        <a:bodyPr/>
        <a:lstStyle/>
        <a:p>
          <a:pPr algn="ctr"/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C44FFC63-876D-4D9C-B791-31E677098B87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en-US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Project</a:t>
          </a:r>
          <a:r>
            <a:rPr lang="en-US" sz="1100" b="1">
              <a:latin typeface="Times New Roman" pitchFamily="18" charset="0"/>
              <a:cs typeface="Times New Roman" pitchFamily="18" charset="0"/>
            </a:rPr>
            <a:t> Response Teams</a:t>
          </a:r>
        </a:p>
        <a:p>
          <a:pPr algn="ctr"/>
          <a:r>
            <a:rPr lang="en-US" sz="1000" b="0" i="1">
              <a:latin typeface="Times New Roman" pitchFamily="18" charset="0"/>
              <a:cs typeface="Times New Roman" pitchFamily="18" charset="0"/>
            </a:rPr>
            <a:t>(Led by Project Maintenance Heads of all individual projects)</a:t>
          </a:r>
          <a:endParaRPr lang="en-US" sz="1100" b="0" i="1">
            <a:latin typeface="Times New Roman" pitchFamily="18" charset="0"/>
            <a:cs typeface="Times New Roman" pitchFamily="18" charset="0"/>
          </a:endParaRPr>
        </a:p>
      </dgm:t>
    </dgm:pt>
    <dgm:pt modelId="{CE0DF310-0D45-4B49-94DF-7E27DF1BF9B2}" type="parTrans" cxnId="{BF01DD9D-59B1-4104-BF53-290487FD03D3}">
      <dgm:prSet/>
      <dgm:spPr/>
      <dgm:t>
        <a:bodyPr/>
        <a:lstStyle/>
        <a:p>
          <a:pPr algn="ctr"/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A3F39EF5-D8A1-4FE4-943F-B803022848A1}" type="sibTrans" cxnId="{BF01DD9D-59B1-4104-BF53-290487FD03D3}">
      <dgm:prSet/>
      <dgm:spPr/>
      <dgm:t>
        <a:bodyPr/>
        <a:lstStyle/>
        <a:p>
          <a:pPr algn="ctr"/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342411FC-DBA8-46AD-A7A4-2A7648E6CF91}" type="pres">
      <dgm:prSet presAssocID="{4B268421-6D8E-4D16-BD85-56652CCB3886}" presName="Name0" presStyleCnt="0">
        <dgm:presLayoutVars>
          <dgm:dir/>
          <dgm:animLvl val="lvl"/>
          <dgm:resizeHandles val="exact"/>
        </dgm:presLayoutVars>
      </dgm:prSet>
      <dgm:spPr/>
    </dgm:pt>
    <dgm:pt modelId="{E98404F7-4C72-4ED7-945A-96C3B36A5ED6}" type="pres">
      <dgm:prSet presAssocID="{7DD3663C-2AF0-4B27-8ECD-E93ED917B8B1}" presName="Name8" presStyleCnt="0"/>
      <dgm:spPr/>
    </dgm:pt>
    <dgm:pt modelId="{F50AB720-165A-4D88-9234-17407CAF8A70}" type="pres">
      <dgm:prSet presAssocID="{7DD3663C-2AF0-4B27-8ECD-E93ED917B8B1}" presName="level" presStyleLbl="node1" presStyleIdx="0" presStyleCnt="3">
        <dgm:presLayoutVars>
          <dgm:chMax val="1"/>
          <dgm:bulletEnabled val="1"/>
        </dgm:presLayoutVars>
      </dgm:prSet>
      <dgm:spPr/>
    </dgm:pt>
    <dgm:pt modelId="{14C6933C-F33B-4458-B18A-045C31FD3065}" type="pres">
      <dgm:prSet presAssocID="{7DD3663C-2AF0-4B27-8ECD-E93ED917B8B1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7AFF8EA-75C0-4744-8D58-F27DEC31125A}" type="pres">
      <dgm:prSet presAssocID="{AAA4880A-60DF-48DD-9B06-C08CF660D98F}" presName="Name8" presStyleCnt="0"/>
      <dgm:spPr/>
    </dgm:pt>
    <dgm:pt modelId="{BB072A73-D41E-40CD-A144-539CD9B4642B}" type="pres">
      <dgm:prSet presAssocID="{AAA4880A-60DF-48DD-9B06-C08CF660D98F}" presName="level" presStyleLbl="node1" presStyleIdx="1" presStyleCnt="3">
        <dgm:presLayoutVars>
          <dgm:chMax val="1"/>
          <dgm:bulletEnabled val="1"/>
        </dgm:presLayoutVars>
      </dgm:prSet>
      <dgm:spPr/>
    </dgm:pt>
    <dgm:pt modelId="{7510FD64-4969-41E4-A29C-7C5420597DA3}" type="pres">
      <dgm:prSet presAssocID="{AAA4880A-60DF-48DD-9B06-C08CF660D98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20F10B6-B149-49D3-B0F5-3942FEE5F6A7}" type="pres">
      <dgm:prSet presAssocID="{C44FFC63-876D-4D9C-B791-31E677098B87}" presName="Name8" presStyleCnt="0"/>
      <dgm:spPr/>
    </dgm:pt>
    <dgm:pt modelId="{0EEE5F40-98F9-45C1-A461-6B6B5D448A4D}" type="pres">
      <dgm:prSet presAssocID="{C44FFC63-876D-4D9C-B791-31E677098B87}" presName="level" presStyleLbl="node1" presStyleIdx="2" presStyleCnt="3" custLinFactNeighborY="446">
        <dgm:presLayoutVars>
          <dgm:chMax val="1"/>
          <dgm:bulletEnabled val="1"/>
        </dgm:presLayoutVars>
      </dgm:prSet>
      <dgm:spPr/>
    </dgm:pt>
    <dgm:pt modelId="{79395A9E-6189-447E-BFB9-3936BC59B584}" type="pres">
      <dgm:prSet presAssocID="{C44FFC63-876D-4D9C-B791-31E677098B87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CA662C0D-56D5-419C-8960-E20D7F83CF76}" type="presOf" srcId="{7DD3663C-2AF0-4B27-8ECD-E93ED917B8B1}" destId="{F50AB720-165A-4D88-9234-17407CAF8A70}" srcOrd="0" destOrd="0" presId="urn:microsoft.com/office/officeart/2005/8/layout/pyramid1"/>
    <dgm:cxn modelId="{40690162-3F85-44EC-BDC1-8C3D595FD2DD}" type="presOf" srcId="{AAA4880A-60DF-48DD-9B06-C08CF660D98F}" destId="{BB072A73-D41E-40CD-A144-539CD9B4642B}" srcOrd="0" destOrd="0" presId="urn:microsoft.com/office/officeart/2005/8/layout/pyramid1"/>
    <dgm:cxn modelId="{0B943959-E9C5-4B42-8083-9E69F6327BB3}" type="presOf" srcId="{AAA4880A-60DF-48DD-9B06-C08CF660D98F}" destId="{7510FD64-4969-41E4-A29C-7C5420597DA3}" srcOrd="1" destOrd="0" presId="urn:microsoft.com/office/officeart/2005/8/layout/pyramid1"/>
    <dgm:cxn modelId="{3709D880-6516-42A4-BEDA-1956F231C20E}" srcId="{4B268421-6D8E-4D16-BD85-56652CCB3886}" destId="{AAA4880A-60DF-48DD-9B06-C08CF660D98F}" srcOrd="1" destOrd="0" parTransId="{B3D6F5F6-F7EB-4A46-906D-13AF956E04C1}" sibTransId="{0464A861-31C4-40BB-9E23-8F1A02B4A6DE}"/>
    <dgm:cxn modelId="{834C5087-954A-4585-87CE-B0DA25FD24B8}" srcId="{4B268421-6D8E-4D16-BD85-56652CCB3886}" destId="{7DD3663C-2AF0-4B27-8ECD-E93ED917B8B1}" srcOrd="0" destOrd="0" parTransId="{A0B3F1DE-C59E-480B-BD82-75448E3EE56E}" sibTransId="{FF7CB36D-17AB-4F6E-B7C9-887CCB325F46}"/>
    <dgm:cxn modelId="{84608A94-A2A7-4A23-B6E6-B1C6F87C777F}" type="presOf" srcId="{4B268421-6D8E-4D16-BD85-56652CCB3886}" destId="{342411FC-DBA8-46AD-A7A4-2A7648E6CF91}" srcOrd="0" destOrd="0" presId="urn:microsoft.com/office/officeart/2005/8/layout/pyramid1"/>
    <dgm:cxn modelId="{BF01DD9D-59B1-4104-BF53-290487FD03D3}" srcId="{4B268421-6D8E-4D16-BD85-56652CCB3886}" destId="{C44FFC63-876D-4D9C-B791-31E677098B87}" srcOrd="2" destOrd="0" parTransId="{CE0DF310-0D45-4B49-94DF-7E27DF1BF9B2}" sibTransId="{A3F39EF5-D8A1-4FE4-943F-B803022848A1}"/>
    <dgm:cxn modelId="{68377EC2-5DA3-4014-951E-AD8A7BBE852D}" type="presOf" srcId="{C44FFC63-876D-4D9C-B791-31E677098B87}" destId="{79395A9E-6189-447E-BFB9-3936BC59B584}" srcOrd="1" destOrd="0" presId="urn:microsoft.com/office/officeart/2005/8/layout/pyramid1"/>
    <dgm:cxn modelId="{AD3DACDE-CCAA-4AAC-B795-F3341DB6BB3D}" type="presOf" srcId="{C44FFC63-876D-4D9C-B791-31E677098B87}" destId="{0EEE5F40-98F9-45C1-A461-6B6B5D448A4D}" srcOrd="0" destOrd="0" presId="urn:microsoft.com/office/officeart/2005/8/layout/pyramid1"/>
    <dgm:cxn modelId="{3DEFADDF-ED9E-41CF-8907-D7E21E914B4F}" type="presOf" srcId="{7DD3663C-2AF0-4B27-8ECD-E93ED917B8B1}" destId="{14C6933C-F33B-4458-B18A-045C31FD3065}" srcOrd="1" destOrd="0" presId="urn:microsoft.com/office/officeart/2005/8/layout/pyramid1"/>
    <dgm:cxn modelId="{CAE217D3-29B9-4151-AF31-5BF71F338C20}" type="presParOf" srcId="{342411FC-DBA8-46AD-A7A4-2A7648E6CF91}" destId="{E98404F7-4C72-4ED7-945A-96C3B36A5ED6}" srcOrd="0" destOrd="0" presId="urn:microsoft.com/office/officeart/2005/8/layout/pyramid1"/>
    <dgm:cxn modelId="{F1C70392-EA04-45CA-B5DD-4C821988BE11}" type="presParOf" srcId="{E98404F7-4C72-4ED7-945A-96C3B36A5ED6}" destId="{F50AB720-165A-4D88-9234-17407CAF8A70}" srcOrd="0" destOrd="0" presId="urn:microsoft.com/office/officeart/2005/8/layout/pyramid1"/>
    <dgm:cxn modelId="{9EEC656C-AA0E-4A2B-BE7A-11D124470802}" type="presParOf" srcId="{E98404F7-4C72-4ED7-945A-96C3B36A5ED6}" destId="{14C6933C-F33B-4458-B18A-045C31FD3065}" srcOrd="1" destOrd="0" presId="urn:microsoft.com/office/officeart/2005/8/layout/pyramid1"/>
    <dgm:cxn modelId="{6594E95C-ED9F-4847-BED3-D1AFEE3168C1}" type="presParOf" srcId="{342411FC-DBA8-46AD-A7A4-2A7648E6CF91}" destId="{47AFF8EA-75C0-4744-8D58-F27DEC31125A}" srcOrd="1" destOrd="0" presId="urn:microsoft.com/office/officeart/2005/8/layout/pyramid1"/>
    <dgm:cxn modelId="{33FD1B6A-CCA6-4D78-A86B-E79505D783AD}" type="presParOf" srcId="{47AFF8EA-75C0-4744-8D58-F27DEC31125A}" destId="{BB072A73-D41E-40CD-A144-539CD9B4642B}" srcOrd="0" destOrd="0" presId="urn:microsoft.com/office/officeart/2005/8/layout/pyramid1"/>
    <dgm:cxn modelId="{6F122471-71EA-4E41-909A-37747846E397}" type="presParOf" srcId="{47AFF8EA-75C0-4744-8D58-F27DEC31125A}" destId="{7510FD64-4969-41E4-A29C-7C5420597DA3}" srcOrd="1" destOrd="0" presId="urn:microsoft.com/office/officeart/2005/8/layout/pyramid1"/>
    <dgm:cxn modelId="{822976F6-4F96-4E2B-AD8C-A885C3BCFE0A}" type="presParOf" srcId="{342411FC-DBA8-46AD-A7A4-2A7648E6CF91}" destId="{120F10B6-B149-49D3-B0F5-3942FEE5F6A7}" srcOrd="2" destOrd="0" presId="urn:microsoft.com/office/officeart/2005/8/layout/pyramid1"/>
    <dgm:cxn modelId="{F865200F-3002-4B39-8499-F86A9C80480F}" type="presParOf" srcId="{120F10B6-B149-49D3-B0F5-3942FEE5F6A7}" destId="{0EEE5F40-98F9-45C1-A461-6B6B5D448A4D}" srcOrd="0" destOrd="0" presId="urn:microsoft.com/office/officeart/2005/8/layout/pyramid1"/>
    <dgm:cxn modelId="{439FAF4C-866F-48AD-9761-0E29BF678EC0}" type="presParOf" srcId="{120F10B6-B149-49D3-B0F5-3942FEE5F6A7}" destId="{79395A9E-6189-447E-BFB9-3936BC59B584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523BEB-5568-4FED-89D5-54C3A6F02EF8}">
      <dsp:nvSpPr>
        <dsp:cNvPr id="0" name=""/>
        <dsp:cNvSpPr/>
      </dsp:nvSpPr>
      <dsp:spPr>
        <a:xfrm>
          <a:off x="1493517" y="0"/>
          <a:ext cx="4440551" cy="2312314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u="sng" kern="1200">
              <a:latin typeface="Times New Roman" pitchFamily="18" charset="0"/>
              <a:cs typeface="Times New Roman" pitchFamily="18" charset="0"/>
            </a:rPr>
            <a:t>WHAT WILL THE COMMITTEE DO?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i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en-US" sz="1100" b="1" i="1" kern="1200">
              <a:latin typeface="Times New Roman" pitchFamily="18" charset="0"/>
              <a:cs typeface="Times New Roman" pitchFamily="18" charset="0"/>
            </a:rPr>
            <a:t>The commitee will take decision on below points a week before restrictions are lifted:</a:t>
          </a:r>
          <a:endParaRPr lang="en-US" sz="1100" b="1" u="sng" kern="1200">
            <a:latin typeface="Times New Roman" pitchFamily="18" charset="0"/>
            <a:cs typeface="Times New Roman" pitchFamily="18" charset="0"/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i="1" kern="1200">
              <a:latin typeface="Times New Roman" pitchFamily="18" charset="0"/>
              <a:cs typeface="Times New Roman" pitchFamily="18" charset="0"/>
            </a:rPr>
            <a:t>Club house and other facilities to be made fully / partially functional (lifting restrictions in a planned stage-wise manner)</a:t>
          </a:r>
          <a:endParaRPr lang="en-US" sz="1000" b="1" u="sng" kern="1200">
            <a:latin typeface="Times New Roman" pitchFamily="18" charset="0"/>
            <a:cs typeface="Times New Roman" pitchFamily="18" charset="0"/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i="1" kern="1200">
              <a:latin typeface="Times New Roman" pitchFamily="18" charset="0"/>
              <a:cs typeface="Times New Roman" pitchFamily="18" charset="0"/>
            </a:rPr>
            <a:t>How to maintain social distancing in lifts / parks / convenience stores / club-house</a:t>
          </a:r>
          <a:endParaRPr lang="en-US" sz="1000" kern="1200">
            <a:latin typeface="Times New Roman" pitchFamily="18" charset="0"/>
            <a:cs typeface="Times New Roman" pitchFamily="18" charset="0"/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i="1" kern="1200">
              <a:latin typeface="Times New Roman" pitchFamily="18" charset="0"/>
              <a:cs typeface="Times New Roman" pitchFamily="18" charset="0"/>
            </a:rPr>
            <a:t>Monthly events to be done or not (especially in the month of May)</a:t>
          </a:r>
          <a:endParaRPr lang="en-US" sz="1000" kern="1200">
            <a:latin typeface="Times New Roman" pitchFamily="18" charset="0"/>
            <a:cs typeface="Times New Roman" pitchFamily="18" charset="0"/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i="1" kern="1200">
              <a:latin typeface="Times New Roman" pitchFamily="18" charset="0"/>
              <a:cs typeface="Times New Roman" pitchFamily="18" charset="0"/>
            </a:rPr>
            <a:t>To take bookings for private gatherings at the multi-purpose </a:t>
          </a:r>
          <a:r>
            <a:rPr lang="en-US" sz="1100" i="1" kern="1200">
              <a:latin typeface="Times New Roman" pitchFamily="18" charset="0"/>
              <a:cs typeface="Times New Roman" pitchFamily="18" charset="0"/>
            </a:rPr>
            <a:t>hall </a:t>
          </a:r>
          <a:r>
            <a:rPr lang="en-US" sz="1000" i="1" kern="1200">
              <a:latin typeface="Times New Roman" pitchFamily="18" charset="0"/>
              <a:cs typeface="Times New Roman" pitchFamily="18" charset="0"/>
            </a:rPr>
            <a:t>and Town Cafe</a:t>
          </a:r>
          <a:endParaRPr lang="en-US" sz="1000" kern="1200">
            <a:latin typeface="Times New Roman" pitchFamily="18" charset="0"/>
            <a:cs typeface="Times New Roman" pitchFamily="18" charset="0"/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i="1" kern="1200">
              <a:latin typeface="Times New Roman" pitchFamily="18" charset="0"/>
              <a:cs typeface="Times New Roman" pitchFamily="18" charset="0"/>
            </a:rPr>
            <a:t>Allow outside coaches / tutor’s or not</a:t>
          </a:r>
          <a:endParaRPr lang="en-US" sz="1000" kern="1200">
            <a:latin typeface="Times New Roman" pitchFamily="18" charset="0"/>
            <a:cs typeface="Times New Roman" pitchFamily="18" charset="0"/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Governance for residents for e.g. wearing masks is compulsary</a:t>
          </a:r>
        </a:p>
      </dsp:txBody>
      <dsp:txXfrm>
        <a:off x="1493517" y="289039"/>
        <a:ext cx="3573433" cy="1734236"/>
      </dsp:txXfrm>
    </dsp:sp>
    <dsp:sp modelId="{DF38D060-1A9C-4615-A6F0-2A623973FED3}">
      <dsp:nvSpPr>
        <dsp:cNvPr id="0" name=""/>
        <dsp:cNvSpPr/>
      </dsp:nvSpPr>
      <dsp:spPr>
        <a:xfrm>
          <a:off x="5" y="1130"/>
          <a:ext cx="1493511" cy="23123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itchFamily="18" charset="0"/>
              <a:cs typeface="Times New Roman" pitchFamily="18" charset="0"/>
            </a:rPr>
            <a:t>5-6 voluntary members (from RWA + non-RWA)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itchFamily="18" charset="0"/>
            <a:cs typeface="Times New Roman" pitchFamily="18" charset="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itchFamily="18" charset="0"/>
              <a:cs typeface="Times New Roman" pitchFamily="18" charset="0"/>
            </a:rPr>
            <a:t>NOTE: Will be beneficial to include one member from medical / healthcare fraternity. Can guide the team with valuable suggestions.</a:t>
          </a:r>
        </a:p>
      </dsp:txBody>
      <dsp:txXfrm>
        <a:off x="72912" y="74037"/>
        <a:ext cx="1347697" cy="21665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0AB720-165A-4D88-9234-17407CAF8A70}">
      <dsp:nvSpPr>
        <dsp:cNvPr id="0" name=""/>
        <dsp:cNvSpPr/>
      </dsp:nvSpPr>
      <dsp:spPr>
        <a:xfrm>
          <a:off x="1806575" y="0"/>
          <a:ext cx="1806575" cy="793750"/>
        </a:xfrm>
        <a:prstGeom prst="trapezoid">
          <a:avLst>
            <a:gd name="adj" fmla="val 113800"/>
          </a:avLst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imes New Roman" pitchFamily="18" charset="0"/>
              <a:cs typeface="Times New Roman" pitchFamily="18" charset="0"/>
            </a:rPr>
            <a:t>Crisis Management Team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i="1" kern="1200">
              <a:latin typeface="Times New Roman" pitchFamily="18" charset="0"/>
              <a:cs typeface="Times New Roman" pitchFamily="18" charset="0"/>
            </a:rPr>
            <a:t>(</a:t>
          </a:r>
          <a:r>
            <a:rPr lang="en-US" sz="1000" b="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DGM, Estate (Corporate); </a:t>
          </a:r>
          <a:r>
            <a:rPr lang="en-US" sz="1000" b="0" i="1" kern="1200">
              <a:latin typeface="Times New Roman" pitchFamily="18" charset="0"/>
              <a:cs typeface="Times New Roman" pitchFamily="18" charset="0"/>
            </a:rPr>
            <a:t>VP, Branch; Preferably include 1 Consulting Senior Health Practioner )</a:t>
          </a:r>
        </a:p>
      </dsp:txBody>
      <dsp:txXfrm>
        <a:off x="1806575" y="0"/>
        <a:ext cx="1806575" cy="793750"/>
      </dsp:txXfrm>
    </dsp:sp>
    <dsp:sp modelId="{BB072A73-D41E-40CD-A144-539CD9B4642B}">
      <dsp:nvSpPr>
        <dsp:cNvPr id="0" name=""/>
        <dsp:cNvSpPr/>
      </dsp:nvSpPr>
      <dsp:spPr>
        <a:xfrm>
          <a:off x="903287" y="793749"/>
          <a:ext cx="3613150" cy="793750"/>
        </a:xfrm>
        <a:prstGeom prst="trapezoid">
          <a:avLst>
            <a:gd name="adj" fmla="val 1138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Station </a:t>
          </a:r>
          <a:r>
            <a:rPr lang="en-US" sz="1100" b="1" i="0" kern="1200">
              <a:latin typeface="Times New Roman" pitchFamily="18" charset="0"/>
              <a:cs typeface="Times New Roman" pitchFamily="18" charset="0"/>
            </a:rPr>
            <a:t>Incidence Management Teams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i="1" kern="1200">
              <a:latin typeface="Times New Roman" pitchFamily="18" charset="0"/>
              <a:cs typeface="Times New Roman" pitchFamily="18" charset="0"/>
            </a:rPr>
            <a:t>(Led by DGMs of all regional loctions &amp; DGM Senior Living; in addition team will comprise of Regional Liasion Officers)</a:t>
          </a:r>
        </a:p>
      </dsp:txBody>
      <dsp:txXfrm>
        <a:off x="1535588" y="793749"/>
        <a:ext cx="2348547" cy="793750"/>
      </dsp:txXfrm>
    </dsp:sp>
    <dsp:sp modelId="{0EEE5F40-98F9-45C1-A461-6B6B5D448A4D}">
      <dsp:nvSpPr>
        <dsp:cNvPr id="0" name=""/>
        <dsp:cNvSpPr/>
      </dsp:nvSpPr>
      <dsp:spPr>
        <a:xfrm>
          <a:off x="0" y="1587499"/>
          <a:ext cx="5419725" cy="793750"/>
        </a:xfrm>
        <a:prstGeom prst="trapezoid">
          <a:avLst>
            <a:gd name="adj" fmla="val 113800"/>
          </a:avLst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Project</a:t>
          </a:r>
          <a:r>
            <a:rPr lang="en-US" sz="1100" b="1" kern="1200">
              <a:latin typeface="Times New Roman" pitchFamily="18" charset="0"/>
              <a:cs typeface="Times New Roman" pitchFamily="18" charset="0"/>
            </a:rPr>
            <a:t> Response Teams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i="1" kern="1200">
              <a:latin typeface="Times New Roman" pitchFamily="18" charset="0"/>
              <a:cs typeface="Times New Roman" pitchFamily="18" charset="0"/>
            </a:rPr>
            <a:t>(Led by Project Maintenance Heads of all individual projects)</a:t>
          </a:r>
          <a:endParaRPr lang="en-US" sz="1100" b="0" i="1" kern="1200">
            <a:latin typeface="Times New Roman" pitchFamily="18" charset="0"/>
            <a:cs typeface="Times New Roman" pitchFamily="18" charset="0"/>
          </a:endParaRPr>
        </a:p>
      </dsp:txBody>
      <dsp:txXfrm>
        <a:off x="948451" y="1587499"/>
        <a:ext cx="3522821" cy="793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 Joshi</dc:creator>
  <cp:lastModifiedBy>Sushil Joshi</cp:lastModifiedBy>
  <cp:revision>2</cp:revision>
  <dcterms:created xsi:type="dcterms:W3CDTF">2020-06-11T08:29:00Z</dcterms:created>
  <dcterms:modified xsi:type="dcterms:W3CDTF">2020-06-11T08:29:00Z</dcterms:modified>
</cp:coreProperties>
</file>